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Собрания представителей г. Кузнецка от 28.09.2006 N 192-39/4</w:t>
              <w:br/>
              <w:t xml:space="preserve">(ред. от 17.10.2019)</w:t>
              <w:br/>
              <w:t xml:space="preserve">"Об утверждении Положения об Управлении финансов города Кузнецка"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386"/>
        <w:gridCol w:w="5386"/>
      </w:tblGrid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28 сентября 2006 года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192-39/4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СОБРАНИЕ ПРЕДСТАВИТЕЛЕЙ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УПРАВЛЕНИИ ФИНАНСОВ ГОРОДА КУЗНЕЦКА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Собрания представителей г. Кузнецка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20.12.2007 </w:t>
            </w:r>
            <w:hyperlink w:history="0" r:id="rId7" w:tooltip="Решение Собрания представителей г. Кузнецка от 20.12.2007 N 183-64/4 (ред. от 21.02.2017) &quot;О внесении изменений в некоторые Решения Собрания представителей города Кузнецка&quot; {КонсультантПлюс}">
              <w:r>
                <w:rPr>
                  <w:sz w:val="20"/>
                  <w:color w:val="0000ff"/>
                </w:rPr>
                <w:t xml:space="preserve">N 183-64/4</w:t>
              </w:r>
            </w:hyperlink>
            <w:r>
              <w:rPr>
                <w:sz w:val="20"/>
                <w:color w:val="392c69"/>
              </w:rPr>
              <w:t xml:space="preserve">, от 28.04.2011 </w:t>
            </w:r>
            <w:hyperlink w:history="0" r:id="rId8" w:tooltip="Решение Собрания представителей г. Кузнецка от 28.04.2011 N 36-37/5 &quot;О внесении изменений в Положение об Управлении финансов города Кузнецка&quot; {КонсультантПлюс}">
              <w:r>
                <w:rPr>
                  <w:sz w:val="20"/>
                  <w:color w:val="0000ff"/>
                </w:rPr>
                <w:t xml:space="preserve">N 36-37/5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17.10.2019 </w:t>
            </w:r>
            <w:hyperlink w:history="0" r:id="rId9" w:tooltip="Решение Собрания представителей г. Кузнецка от 17.10.2019 N 19-2/7 &quot;О внесении изменений в Положение об Управлении финансов города Кузнецка, утвержденное решением Собрания представителей города Кузнецка от 28.09.2006 N 192-39/4&quot; {КонсультантПлюс}">
              <w:r>
                <w:rPr>
                  <w:sz w:val="20"/>
                  <w:color w:val="0000ff"/>
                </w:rPr>
                <w:t xml:space="preserve">N 19-2/7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10" w:tooltip="Решение Собрания представителей г. Кузнецка от 11.11.2005 N 117-21/4 &quot;Об утверждении Положения о бюджетном процессе в городе Кузнецке Пензе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Положение</w:t>
              </w:r>
            </w:hyperlink>
            <w:r>
              <w:rPr>
                <w:sz w:val="20"/>
                <w:color w:val="392c69"/>
              </w:rPr>
              <w:t xml:space="preserve"> о бюджетном процессе в городе Кузнецке Пензенской области, утвержденное Решением Собрания представителей г. Кузнецка от 11.11.2005 N 117-21/4, утратило силу с 1 января 2008 года в связи с принятием </w:t>
            </w:r>
            <w:hyperlink w:history="0" r:id="rId11" w:tooltip="Решение Собрания представителей г. Кузнецка от 25.10.2007 N 114-60/4 (ред. от 20.08.2009, с изм. от 26.11.2009) &quot;Об утверждении Положения о бюджетном устройстве и бюджетном процессе в городе Кузнецке Пензе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Собрания представителей г. Кузнецка от 25.10.2007 N 114-60/4. Действующие нормы по данному вопросу содержатся в </w:t>
            </w:r>
            <w:hyperlink w:history="0" r:id="rId12" w:tooltip="Решение Собрания представителей г. Кузнецка от 27.10.2011 N 108-45/5 (ред. от 24.03.2022) &quot;Об утверждении Положения о бюджетном устройстве и бюджетном процессе в городе Кузнецке Пензенской области&quot; {КонсультантПлюс}">
              <w:r>
                <w:rPr>
                  <w:sz w:val="20"/>
                  <w:color w:val="0000ff"/>
                </w:rPr>
                <w:t xml:space="preserve">Положении</w:t>
              </w:r>
            </w:hyperlink>
            <w:r>
              <w:rPr>
                <w:sz w:val="20"/>
                <w:color w:val="392c69"/>
              </w:rPr>
              <w:t xml:space="preserve"> о бюджетном устройстве и бюджетном процессе в городе Кузнецке Пензенской области, утвержденном Решением Собрания представителей г. Кузнецка от 27.10.2011 N 108-45/5.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Решение Собрания представителей г. Кузнецка от 11.11.2005 N 117-21/4 &quot;Об утверждении Положения о бюджетном процессе в городе Кузнецке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"Положения о бюджетном процессе в городе Кузнецке Пензенской области", утвержденного Решением Собрания представителей города Кузнецка от 11.11.2005 N 117-21/4 и </w:t>
      </w:r>
      <w:hyperlink w:history="0" r:id="rId14" w:tooltip="&quot;Устав города Кузнецка Пензенской области&quot; (принят Решением Собрания представителей г. Кузнецка от 26.11.2009 N 114-13/5) (ред. от 14.06.2022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статьями 31</w:t>
        </w:r>
      </w:hyperlink>
      <w:r>
        <w:rPr>
          <w:sz w:val="20"/>
        </w:rPr>
        <w:t xml:space="preserve">, </w:t>
      </w:r>
      <w:hyperlink w:history="0" r:id="rId15" w:tooltip="&quot;Устав города Кузнецка Пензенской области&quot; (принят Решением Собрания представителей г. Кузнецка от 26.11.2009 N 114-13/5) (ред. от 14.06.2022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Устава города Кузнецка Пензенской области, Собрание представителей города Кузнецка решило: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Управлении финансов города Кузнецка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6" w:tooltip="Решение Собрания представителей г. Кузнецка от 18.05.2006 N 91-32/4 &quot;Об утверждении Положения об Управлении финансов города Кузнецк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Собрания представителей от 18.05.2006 N 91-32/4 "Об утверждении Положения об Управлении финансов города Кузнецка".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по государственной регистрации Положения об управлении финансов города Кузнецка в Межрайонной ИФНС России N 1 по Пензенской области возложить на ведущего специалиста Собрания представителей города Кузнецка Рябову О.Б.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Кузнецка</w:t>
      </w:r>
    </w:p>
    <w:p>
      <w:pPr>
        <w:pStyle w:val="0"/>
        <w:jc w:val="right"/>
      </w:pPr>
      <w:r>
        <w:rPr>
          <w:sz w:val="20"/>
        </w:rPr>
        <w:t xml:space="preserve">В.А.ЗЕМЛЯНСКИЙ</w:t>
      </w:r>
    </w:p>
    <w:p>
      <w:pPr>
        <w:pStyle w:val="0"/>
      </w:pPr>
      <w:r>
        <w:rPr>
          <w:sz w:val="20"/>
        </w:rPr>
        <w:t xml:space="preserve">28.09.2006</w:t>
      </w:r>
    </w:p>
    <w:p>
      <w:pPr>
        <w:pStyle w:val="0"/>
        <w:spacing w:before="200" w:line-rule="auto"/>
      </w:pPr>
      <w:r>
        <w:rPr>
          <w:sz w:val="20"/>
        </w:rPr>
        <w:t xml:space="preserve">N 192-39/4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Собрания представителей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от 28 сентября 2006 г. N 192-39/4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УПРАВЛЕНИИ ФИНАНСОВ ГОРОДА КУЗНЕЦКА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048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Решение Собрания представителей г. Кузнецка от 17.10.2019 N 19-2/7 &quot;О внесении изменений в Положение об Управлении финансов города Кузнецка, утвержденное решением Собрания представителей города Кузнецка от 28.09.2006 N 192-39/4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Собрания представителей г. Кузнецка от 17.10.2019 N 19-2/7)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Управление финансов города Кузнецка (далее по тексту - Управление финансов) является иным органом местного самоуправления города Кузнецка, осуществляющим проведение единой финансовой, бюджетной и налоговой политики в городе Кузнецке и координирующим деятельность в этой сфере других органов местного самоуправления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финансов является уполномоченным органом местного самоуправления города Кузнецка, осуществляющим внутренний муниципальный финансовый контроль в сфере бюджетных правоотношений.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Управление финансов взаимодействует с другими органами местного самоуправления города Кузнецка, территориальными органами федеральных органов исполнительной власти, исполнительными органами государственной власти Пензенской области, общественными и иными объединениями, другими организациями, независимо от их организационно-правовой формы по вопросам, отнесенным к компетенции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Управление финансов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Пензенской области, постановлениями и распоряжениями Губернатора и Правительства Пензенской области, </w:t>
      </w:r>
      <w:hyperlink w:history="0" r:id="rId19" w:tooltip="&quot;Устав города Кузнецка Пензенской области&quot; (принят Решением Собрания представителей г. Кузнецка от 26.11.2009 N 114-13/5) (ред. от 14.06.2022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Кузнецка, приказами, инструкциями и иными нормативными правовыми актами Министерства финансов Российской Федерации и Министерства финансов Пензенской области, правовыми актами органов местного самоуправления города Кузнецка,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Управление финансов является юридическим лицом, имеет самостоятельный баланс, печать с изображением герба города Кузнецка и со своим наименованием, соответствующие печати, штампы и бланки установленного образца, счета, открываемые в соответствии с законодательством Российской Федерации, Пензенской области, нормативными актами города Кузнецка, осуществляет в соответствии с федеральными законами, законами Пензенской области, нормативными актами города Кузнецка имущественные и неимущественные права, несет обязанности, может быть истцом и ответчиком в суде.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Управление финансов в установленном законом порядке владеет и пользуется обособленным имуществом, являющимся муниципальной собственностью города Кузнецка, закрепленным за ним на праве оперативного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Финансирование расходов на содержание Управления финансов осуществляется за счет средств, предусмотренных в бюджете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Учредитель Управления финансов - Собрание представителей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Ликвидация, реорганизация и переименование Управления финансов производится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Полное наименование: Управление финансов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Место нахождения (юридический адрес) Управления финансов: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Пензенская область, город Кузнецк, ул. Ленина, 191.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Управления финансов: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442530, Пензенская область, город Кузнецк, ул. Ленина, 191.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Управления финансов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Управление финансов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области бюджетного планирования: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Организация составления и непосредственное составление проекта бюджета города Кузнецка, предоставление его с необходимыми документами и материалами для внесения в Собрание представителей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Осуществление методологического руководства в области составления и исполнения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Разработка и предоставление в администрацию города Кузнецка основных направлений бюджетной и налоговой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Установление порядка и методики планирования бюджетных ассигнований.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Утверждение перечня кодов по видам доходов, главными администраторами которых являются органы местного самоуправления города Кузнецка и (или) находящиеся в их ведении казенные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Установление, детализация и определение порядка применения бюджетной классификации Российской Федерации в части, относящейся к бюджету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Установление перечня и кодов целевых статей расходов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Участие в разработке прогнозов социально-экономического развития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Участие в работе по комплексному анализу развития экономики города, подготовке предложений, способствующих увеличению поступлений доходов в бюджет и сокращению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области организации исполнения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Организация исполнения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Ведение реестра расходных обязательств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Установление порядка составления и ведения сводной бюджетной росписи бюджета города Кузнецка, бюджетных росписей главных распорядителей средств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Составление и ведение сводной бюджетной росписи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Установление порядка составления и ведения кассового плана исполнения бюджета города Кузнецка, а также состава и сроков предоставления главными распорядителями средств бюджета города Кузнецка, главными администраторами доходов бюджета города Кузнецка, главными администраторами источников финансирования дефицита бюджета города Кузнецка сведений, необходимых для составления и ведения кассового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Составление и ведение кассового плана исполнения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Установление порядка открытия и ведения лицевых счетов получателей средств бюджета города Кузнецка, открываемых в Управлении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Открытие и ведение лицевых счетов получателей средств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Доведение до главных распорядителей средств бюджета города Кузнецка показателей сводной бюджетной росписи и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Управление средствами на едином счете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2.2.11. Установление порядка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соответствии со </w:t>
      </w:r>
      <w:hyperlink w:history="0" r:id="rId20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статьей 226.1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2.2.12. Установление порядка составления бюджетной отчетности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2.2.13. Проведение анализа исполнения расходов бюджета города Кузнецка, целесообразности и рациональности использования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2.2.14. Осуществление бюджетных полномочий главного администратора и администратора доходов бюджета города Кузнецка в части администрируемых видов доходов.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2.2.15. Ведение реестра источников доходов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2.2.16. Установление порядка санкционирования оплаты денежных обязательств, подлежащих исполнению за счет бюджетных ассигнований по источникам финансирования дефицита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2.2.17. Утверждение перечня кодов видов источников финансирования дефицитов бюджетов, главными администраторами которых являются органы местного самоуправления города Кузнецка и (или) находящиеся в их ведении казенные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2.2.18. Установление порядков исполнения бюджета города Кузнецка по расходам и по источникам финансирования дефицита бюджета в соответствии с требованиями Бюджетного </w:t>
      </w:r>
      <w:hyperlink w:history="0" r:id="rId21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2.2.19. Составление бюджетной отчетности города Кузнецка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2.2.20. Предоставление бюджетных кредитов в пределах бюджетных ассигнований, утвержденных решением Собрания представителей города Кузнецка о бюджете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2.2.21. Исполнение исполнительных документов (исполнительный лист, судебный приказ) и решения налогового органа о взыскании налога, сбора, пеней и штрафов, предусматривающих обращение взыскания на средства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2.2.22. Исполнение судебных актов по искам к муниципальному образованию - город Кузнецк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Кузнецка, либо должностных лиц этих органов и о присуждении компенсации за нарушение права на исполнение судебного акта в разумный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2.2.23. Представление интересов муниципального образования - город Кузнецк в арбитражном суде, судах общей юрисдикции, у мировых судей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2.2.24. Согласование решений налоговых органов о предоставлении отсрочек или рассрочек по федеральным налогам и сборам (за исключением государственной пошлины), региональным налогам, местным налогам, а также пеням и штрафам по ним в части сумм, подлежащих зачислению в бюджет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области финансового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Осуществление контроля при постановке на учет бюджетных и денежных обязательств, санкционировании оплаты денежных обязательств в рамках полномочий, установленных </w:t>
      </w:r>
      <w:hyperlink w:history="0" r:id="rId22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статьей 219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Осуществление внутреннего муниципального финансового контроля в рамках полномочий, установленных </w:t>
      </w:r>
      <w:hyperlink w:history="0" r:id="rId23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статьей 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Реализация положений </w:t>
      </w:r>
      <w:hyperlink w:history="0" r:id="rId24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статьи 160.2-1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Осуществление контроля в рамках Федерального </w:t>
      </w:r>
      <w:hyperlink w:history="0" r:id="rId25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(с изменениями и дополнениями).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области управления муниципальным долгом города Кузнецка: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Разработка по поручению администрации города Кузнецка программы муниципальных внутренних заимствований города Кузнецка, программы муниципальных внешних заимствований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Ведение муниципальной долговой книги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Ведение учета гарантий, выданных от имени муниципального образования - город Кузнецк, исполнение обязательств принципала, обеспеченных гарантиями, а также учета осуществления гарантом платежей по выданным кредитам.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Установление порядка проведения анализа финансового состояния принципала в целях предоставления, а также после предоставления муниципальной гарантии города Кузнецка и его проведение.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области организации деятельности управления финансов: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Подготовка проектов муниципальных правовых актов города Кузнецка по вопросам, относящимся к сфере деятельности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Обеспечение профессионального развития муниципальных служащих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Рассмотрение обращений граждан, объединений граждан, в том числе юридических лиц, по вопросам, относящимся к компетенции Управления финансов, принятие по ним решений и направление заявителям ответов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Осуществление функции муниципального заказчика в соответствии с Федеральным </w:t>
      </w:r>
      <w:hyperlink w:history="0" r:id="rId26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Разработка и утверждение стандартов осуществления внутреннего муниципального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2.5.7. Осуществление иных полномочий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Управления финансов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Управление финансов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Разрабатывать нормативные правовые акты в установленной сфере деятельности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Запрашивать и получать от органов государственной власти Пензенской области, органов местного самоуправления города Кузнецка, предприятий и учреждений города Кузнецка материалы, необходимые для составления проекта бюджета города Кузнецка, составления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Получать в установленном порядке от органов Федерального казначейства сведения о движении средств из федерального бюджета Российской Федерации на финансирование целевых программ, об их объемах и целевом направлении, документы о проведенных операциях по учету поступлений в бюджет города в пределах возложенных на Управление финансов, как администратора поступлений, полномочий, а также другую необходимую информацию для составления отчета об исполнении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Получать от органов Федерального казначейства информацию о кассовых операциях по исполнению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Получать от налоговых органов информацию, необходимую для составления плана поступления доходов в бюджет города Кузнецка и анализа исполнения доходной части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Запрашивать данные, необходимые для осуществления контроля за целевым расходованием средств, выделенных из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Получать от главных администраторов средств бюджета города Кузнецка сводную бюджетную отчетность.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Запрашивать от главных распорядителей, распорядителей и получателей средств бюджета города Кузнецка предоставления отчетов об использовании средств бюджета города Кузнецка и иных сведений и документов, связанных с получением, перечислением, зачислением и использованием средств бюджета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Разрабатывать методические рекомендации по вопросам, относящимся к полномочиям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Применять бюджетные меры принуждения, установленные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Обладать иными правами в соответствии с Бюджетным </w:t>
      </w:r>
      <w:hyperlink w:history="0" r:id="rId27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законами, законами Пензенской области и иными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Ответственность Управления финансов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Управление финансов несет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Осуществление бюджетных полномочий, определенных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Соответствие бюджетной росписи утвержденному бюджету.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Своевременное составление бюджетной росписи в соответствии с утвержденным Управлением финансов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Своевременное доведение до главных распорядителей, распорядителей и получателей бюджетных средств объемов бюджетных ассигнований, лимитов бюджетных обязательств, а также 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Организацию контроля за соответствием кассовых расходов, осуществляемых получателями бюджетных средств, лимитам бюджетным обязательств, своевременностью и правильностью отражения объемов финансирования и кассовых расходов на лицевых счетах получателей бюджетных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работы Управления финансов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Управление финансов возглавляет начальник, назначаемый и освобождаемый от должности Главой администрации города Кузнецка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финансов персонально несет ответственность за выполнение возложенных на Управление финансов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отсутствия начальника Управления финансов (нахождение в отпуске, командировка, временная нетрудоспособность и иные причины) его обязанности исполняет заместитель начальника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Обязанности начальника Управления финансов: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Осуществляет общее руководство деятельностью Управления финансов на основе единоначалия.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Вносит проекты нормативных актов по вопросам, входящим в компетенцию Управления финансов, на рассмотрение в администрацию города Кузнецка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Утверждает положения об отделах Управления финансов, должностные инструкции и должностные обязанности работников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Назначает в установленном порядке на должность и освобождает от должности работников Управления финансов, заключает трудовые договоры.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Решает в соответствии с законодательством Российской Федерации и Пензенской области о муниципальной службе вопросы, связанные с прохождением муниципальной службы в Управлении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Определяет структуру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Распоряжается имуществом и финансовыми средствами Управления финансов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 Устанавливает должностные оклады и другие выплаты, предусмотренные федеральным законодательством, законодательством Пензенской области, нормативными актами города Кузнецка работникам Управления финансов в соответствии с личным трудовым вкладом.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5.2.9. Издает, в пределах своих полномочий, приказы и дает указания, обязательные для исполнения всеми работниками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5.2.10. Присваивает в установленном порядке классные чины муниципальным служащим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5.2.11. Представляет в установленном порядке особо отличившихся работников Управления финансов к присвоению почетных званий, награждению государственными наградами Российской Федерации и почетными грамотами органов государственной власти Пензенской области, органов местного самоуправления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5.2.12. Принимает решения о поощрениях и привлечении к дисциплинарной ответственности работников Управления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5.2.13. Предоставляет ежегодные отпуска, отпуска без сохранения заработной платы работникам Управления финансов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5.2.14. Представляет Управление финансов без доверенности в суде, в органах государственной власти, органах местного самоуправления, общественных и иных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Начальник Управления финансов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Утверждать сводную бюджетную роспись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Вносить изменения в сводную бюджетную роспись города Кузнецка.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Утверждать лимиты бюджетных обязательств для главных распорядителей средств бюджета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5.3.4. Вносить изменения в лимиты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5.3.5. Осуществлять другие полномочия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850" w:left="567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Собрания представителей г. Кузнецка от 28.09.2006 N 192-39/4</w:t>
            <w:br/>
            <w:t>(ред. от 17.10.2019)</w:t>
            <w:br/>
            <w:t>"Об утверждении Положения об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E3DD9548C4B89C444E37B7A3435B8A133EDF95862648054242EE44BD533E50F99ADB5AC8DC6364D8C6650010D236BF63EB035BD5D29AD1D1E1F30AO00CH" TargetMode = "External"/>
	<Relationship Id="rId8" Type="http://schemas.openxmlformats.org/officeDocument/2006/relationships/hyperlink" Target="consultantplus://offline/ref=98E3DD9548C4B89C444E37B7A3435B8A133EDF9582234E054640B34EB50A3252FE95844DCF956F65D8C6650A1B8D33AA72B30E59C9CD9ACECDE3F1O00AH" TargetMode = "External"/>
	<Relationship Id="rId9" Type="http://schemas.openxmlformats.org/officeDocument/2006/relationships/hyperlink" Target="consultantplus://offline/ref=98E3DD9548C4B89C444E37B7A3435B8A133EDF9586234E0F424BEE44BD533E50F99ADB5AC8DC6364D8C6650218D236BF63EB035BD5D29AD1D1E1F30AO00CH" TargetMode = "External"/>
	<Relationship Id="rId10" Type="http://schemas.openxmlformats.org/officeDocument/2006/relationships/hyperlink" Target="consultantplus://offline/ref=98E3DD9548C4B89C444E37B7A3435B8A133EDF958622440C4740B34EB50A3252FE95844DCF956F65D8C664061B8D33AA72B30E59C9CD9ACECDE3F1O00AH" TargetMode = "External"/>
	<Relationship Id="rId11" Type="http://schemas.openxmlformats.org/officeDocument/2006/relationships/hyperlink" Target="consultantplus://offline/ref=98E3DD9548C4B89C444E37B7A3435B8A133EDF958320480F4640B34EB50A3252FE95844DCF956F65D8C664021B8D33AA72B30E59C9CD9ACECDE3F1O00AH" TargetMode = "External"/>
	<Relationship Id="rId12" Type="http://schemas.openxmlformats.org/officeDocument/2006/relationships/hyperlink" Target="consultantplus://offline/ref=98E3DD9548C4B89C444E37B7A3435B8A133EDF9586214405454FEE44BD533E50F99ADB5AC8DC6364D8C6650319D236BF63EB035BD5D29AD1D1E1F30AO00CH" TargetMode = "External"/>
	<Relationship Id="rId13" Type="http://schemas.openxmlformats.org/officeDocument/2006/relationships/hyperlink" Target="consultantplus://offline/ref=98E3DD9548C4B89C444E37B7A3435B8A133EDF958622440C4740B34EB50A3252FE95844DCF956F65D8C564051B8D33AA72B30E59C9CD9ACECDE3F1O00AH" TargetMode = "External"/>
	<Relationship Id="rId14" Type="http://schemas.openxmlformats.org/officeDocument/2006/relationships/hyperlink" Target="consultantplus://offline/ref=98E3DD9548C4B89C444E37B7A3435B8A133EDF9586204F0B444EEE44BD533E50F99ADB5AC8DC6364D8C6600015D236BF63EB035BD5D29AD1D1E1F30AO00CH" TargetMode = "External"/>
	<Relationship Id="rId15" Type="http://schemas.openxmlformats.org/officeDocument/2006/relationships/hyperlink" Target="consultantplus://offline/ref=98E3DD9548C4B89C444E37B7A3435B8A133EDF9586204F0B444EEE44BD533E50F99ADB5AC8DC6364D8C6600710D236BF63EB035BD5D29AD1D1E1F30AO00CH" TargetMode = "External"/>
	<Relationship Id="rId16" Type="http://schemas.openxmlformats.org/officeDocument/2006/relationships/hyperlink" Target="consultantplus://offline/ref=98E3DD9548C4B89C444E37B7A3435B8A133EDF95862F48084440B34EB50A3252FE95845FCFCD6365DAD864030EDB62ECO205H" TargetMode = "External"/>
	<Relationship Id="rId17" Type="http://schemas.openxmlformats.org/officeDocument/2006/relationships/hyperlink" Target="consultantplus://offline/ref=98E3DD9548C4B89C444E37B7A3435B8A133EDF9586234E0F424BEE44BD533E50F99ADB5AC8DC6364D8C6650218D236BF63EB035BD5D29AD1D1E1F30AO00CH" TargetMode = "External"/>
	<Relationship Id="rId18" Type="http://schemas.openxmlformats.org/officeDocument/2006/relationships/hyperlink" Target="consultantplus://offline/ref=98E3DD9548C4B89C444E29BAB52F0585103D869D8C7111594F4AE616EA536215AF93D00C95996F7BDAC667O000H" TargetMode = "External"/>
	<Relationship Id="rId19" Type="http://schemas.openxmlformats.org/officeDocument/2006/relationships/hyperlink" Target="consultantplus://offline/ref=98E3DD9548C4B89C444E37B7A3435B8A133EDF9586204F0B444EEE44BD533E50F99ADB5ADADC3B68D8C47B0311C760EE25OB0CH" TargetMode = "External"/>
	<Relationship Id="rId20" Type="http://schemas.openxmlformats.org/officeDocument/2006/relationships/hyperlink" Target="consultantplus://offline/ref=98E3DD9548C4B89C444E29BAB52F0585163783998625465B1E1FE813E2033805B9DADD0C8D9A6B6E8C9721571DD960F026BF1059D7CEO909H" TargetMode = "External"/>
	<Relationship Id="rId21" Type="http://schemas.openxmlformats.org/officeDocument/2006/relationships/hyperlink" Target="consultantplus://offline/ref=98E3DD9548C4B89C444E29BAB52F0585163783998625465B1E1FE813E2033805ABDA85038B9A7064D9D8670212OD0BH" TargetMode = "External"/>
	<Relationship Id="rId22" Type="http://schemas.openxmlformats.org/officeDocument/2006/relationships/hyperlink" Target="consultantplus://offline/ref=98E3DD9548C4B89C444E29BAB52F0585163783998625465B1E1FE813E2033805B9DADD0C8E90696E8C9721571DD960F026BF1059D7CEO909H" TargetMode = "External"/>
	<Relationship Id="rId23" Type="http://schemas.openxmlformats.org/officeDocument/2006/relationships/hyperlink" Target="consultantplus://offline/ref=98E3DD9548C4B89C444E29BAB52F0585163783998625465B1E1FE813E2033805B9DADD0D8C9A6C6E8C9721571DD960F026BF1059D7CEO909H" TargetMode = "External"/>
	<Relationship Id="rId24" Type="http://schemas.openxmlformats.org/officeDocument/2006/relationships/hyperlink" Target="consultantplus://offline/ref=98E3DD9548C4B89C444E29BAB52F0585163783998625465B1E1FE813E2033805B9DADD0A839F666E8C9721571DD960F026BF1059D7CEO909H" TargetMode = "External"/>
	<Relationship Id="rId25" Type="http://schemas.openxmlformats.org/officeDocument/2006/relationships/hyperlink" Target="consultantplus://offline/ref=98E3DD9548C4B89C444E29BAB52F0585163780908022465B1E1FE813E2033805ABDA85038B9A7064D9D8670212OD0BH" TargetMode = "External"/>
	<Relationship Id="rId26" Type="http://schemas.openxmlformats.org/officeDocument/2006/relationships/hyperlink" Target="consultantplus://offline/ref=98E3DD9548C4B89C444E29BAB52F0585163780908022465B1E1FE813E2033805ABDA85038B9A7064D9D8670212OD0BH" TargetMode = "External"/>
	<Relationship Id="rId27" Type="http://schemas.openxmlformats.org/officeDocument/2006/relationships/hyperlink" Target="consultantplus://offline/ref=98E3DD9548C4B89C444E29BAB52F0585163783998625465B1E1FE813E2033805ABDA85038B9A7064D9D8670212OD0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г. Кузнецка от 28.09.2006 N 192-39/4
(ред. от 17.10.2019)
"Об утверждении Положения об Управлении финансов города Кузнецка"</dc:title>
  <dcterms:created xsi:type="dcterms:W3CDTF">2022-11-02T07:52:13Z</dcterms:created>
</cp:coreProperties>
</file>