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3061" w14:textId="14C01719" w:rsidR="0076155C" w:rsidRDefault="0076155C">
      <w:pPr>
        <w:pStyle w:val="ConsPlusNormal"/>
        <w:jc w:val="both"/>
        <w:outlineLvl w:val="0"/>
      </w:pPr>
      <w:r w:rsidRPr="007728E9"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7DEE4569" wp14:editId="68D1C85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40080" cy="822960"/>
            <wp:effectExtent l="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3D8A6" w14:textId="37D8D715" w:rsidR="0076155C" w:rsidRPr="007728E9" w:rsidRDefault="0076155C" w:rsidP="0076155C">
      <w:pPr>
        <w:tabs>
          <w:tab w:val="left" w:pos="2410"/>
          <w:tab w:val="left" w:pos="3828"/>
          <w:tab w:val="left" w:pos="5812"/>
        </w:tabs>
        <w:spacing w:line="320" w:lineRule="exact"/>
        <w:jc w:val="center"/>
        <w:rPr>
          <w:b/>
          <w:sz w:val="28"/>
          <w:szCs w:val="28"/>
        </w:rPr>
      </w:pPr>
      <w:proofErr w:type="gramStart"/>
      <w:r w:rsidRPr="007728E9">
        <w:rPr>
          <w:b/>
          <w:sz w:val="28"/>
          <w:szCs w:val="28"/>
        </w:rPr>
        <w:t>УПРАВЛЕНИЕ  ФИНАНСОВ</w:t>
      </w:r>
      <w:proofErr w:type="gramEnd"/>
      <w:r w:rsidRPr="007728E9">
        <w:rPr>
          <w:b/>
          <w:sz w:val="28"/>
          <w:szCs w:val="28"/>
        </w:rPr>
        <w:t xml:space="preserve">  ГОРОДА </w:t>
      </w:r>
      <w:r>
        <w:rPr>
          <w:b/>
          <w:sz w:val="28"/>
          <w:szCs w:val="28"/>
        </w:rPr>
        <w:t xml:space="preserve"> </w:t>
      </w:r>
      <w:r w:rsidRPr="007728E9">
        <w:rPr>
          <w:b/>
          <w:sz w:val="28"/>
          <w:szCs w:val="28"/>
        </w:rPr>
        <w:t>КУЗНЕЦКА</w:t>
      </w:r>
    </w:p>
    <w:p w14:paraId="30FB30A5" w14:textId="2177668D" w:rsidR="0076155C" w:rsidRDefault="0076155C" w:rsidP="0076155C">
      <w:pPr>
        <w:spacing w:line="320" w:lineRule="exact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E9D703" wp14:editId="3C97AA92">
                <wp:simplePos x="0" y="0"/>
                <wp:positionH relativeFrom="column">
                  <wp:posOffset>12065</wp:posOffset>
                </wp:positionH>
                <wp:positionV relativeFrom="paragraph">
                  <wp:posOffset>62230</wp:posOffset>
                </wp:positionV>
                <wp:extent cx="6035040" cy="0"/>
                <wp:effectExtent l="36195" t="33020" r="3429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BA78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9pt" to="476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" o:allowincell="f" strokeweight="4.5pt">
                <v:stroke linestyle="thickThin"/>
              </v:line>
            </w:pict>
          </mc:Fallback>
        </mc:AlternateContent>
      </w:r>
    </w:p>
    <w:p w14:paraId="2F8609B3" w14:textId="295B5004" w:rsidR="0076155C" w:rsidRPr="004302EF" w:rsidRDefault="0076155C" w:rsidP="0076155C">
      <w:pPr>
        <w:pStyle w:val="3"/>
        <w:tabs>
          <w:tab w:val="left" w:pos="3969"/>
        </w:tabs>
        <w:jc w:val="center"/>
        <w:rPr>
          <w:rFonts w:ascii="Times New Roman" w:hAnsi="Times New Roman" w:cs="Times New Roman"/>
          <w:sz w:val="28"/>
        </w:rPr>
      </w:pPr>
      <w:r w:rsidRPr="004302EF">
        <w:rPr>
          <w:rFonts w:ascii="Times New Roman" w:hAnsi="Times New Roman" w:cs="Times New Roman"/>
          <w:sz w:val="28"/>
        </w:rPr>
        <w:t>П Р И К А З</w:t>
      </w:r>
    </w:p>
    <w:p w14:paraId="442EF71D" w14:textId="77777777" w:rsidR="0076155C" w:rsidRPr="006C4487" w:rsidRDefault="0076155C" w:rsidP="0076155C"/>
    <w:tbl>
      <w:tblPr>
        <w:tblW w:w="9748" w:type="dxa"/>
        <w:tblLook w:val="01E0" w:firstRow="1" w:lastRow="1" w:firstColumn="1" w:lastColumn="1" w:noHBand="0" w:noVBand="0"/>
      </w:tblPr>
      <w:tblGrid>
        <w:gridCol w:w="675"/>
        <w:gridCol w:w="567"/>
        <w:gridCol w:w="300"/>
        <w:gridCol w:w="1260"/>
        <w:gridCol w:w="5670"/>
        <w:gridCol w:w="484"/>
        <w:gridCol w:w="792"/>
      </w:tblGrid>
      <w:tr w:rsidR="0076155C" w:rsidRPr="00431A9E" w14:paraId="70D668C9" w14:textId="77777777" w:rsidTr="00F546A4">
        <w:tc>
          <w:tcPr>
            <w:tcW w:w="675" w:type="dxa"/>
            <w:shd w:val="clear" w:color="auto" w:fill="auto"/>
          </w:tcPr>
          <w:p w14:paraId="58CADA44" w14:textId="77777777" w:rsidR="0076155C" w:rsidRPr="00431A9E" w:rsidRDefault="0076155C" w:rsidP="00F546A4">
            <w:pPr>
              <w:spacing w:line="320" w:lineRule="exact"/>
              <w:ind w:right="-108"/>
              <w:rPr>
                <w:sz w:val="28"/>
                <w:szCs w:val="28"/>
              </w:rPr>
            </w:pPr>
            <w:r w:rsidRPr="00431A9E">
              <w:rPr>
                <w:sz w:val="28"/>
                <w:szCs w:val="28"/>
              </w:rPr>
              <w:t>от «</w:t>
            </w:r>
          </w:p>
        </w:tc>
        <w:tc>
          <w:tcPr>
            <w:tcW w:w="567" w:type="dxa"/>
            <w:shd w:val="clear" w:color="auto" w:fill="auto"/>
          </w:tcPr>
          <w:p w14:paraId="79244E86" w14:textId="59F4F169" w:rsidR="0076155C" w:rsidRPr="00431A9E" w:rsidRDefault="0076155C" w:rsidP="00F546A4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14:paraId="00E55322" w14:textId="77777777" w:rsidR="0076155C" w:rsidRPr="00431A9E" w:rsidRDefault="0076155C" w:rsidP="00F546A4">
            <w:pPr>
              <w:spacing w:line="320" w:lineRule="exact"/>
              <w:ind w:hanging="108"/>
              <w:rPr>
                <w:sz w:val="28"/>
                <w:szCs w:val="28"/>
              </w:rPr>
            </w:pPr>
            <w:r w:rsidRPr="00431A9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8B2FAEB" w14:textId="24DE3425" w:rsidR="0076155C" w:rsidRPr="00431A9E" w:rsidRDefault="0076155C" w:rsidP="00F546A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550F2BA" w14:textId="32D0891B" w:rsidR="0076155C" w:rsidRPr="00431A9E" w:rsidRDefault="0076155C" w:rsidP="00F546A4">
            <w:pPr>
              <w:spacing w:line="320" w:lineRule="exact"/>
              <w:rPr>
                <w:sz w:val="28"/>
                <w:szCs w:val="28"/>
              </w:rPr>
            </w:pPr>
            <w:r w:rsidRPr="00431A9E">
              <w:rPr>
                <w:sz w:val="28"/>
                <w:szCs w:val="28"/>
              </w:rPr>
              <w:t>20</w:t>
            </w:r>
            <w:r w:rsidR="003B0B29">
              <w:rPr>
                <w:sz w:val="28"/>
                <w:szCs w:val="28"/>
              </w:rPr>
              <w:t>22</w:t>
            </w:r>
          </w:p>
        </w:tc>
        <w:tc>
          <w:tcPr>
            <w:tcW w:w="484" w:type="dxa"/>
            <w:shd w:val="clear" w:color="auto" w:fill="auto"/>
          </w:tcPr>
          <w:p w14:paraId="0D7C7110" w14:textId="77777777" w:rsidR="0076155C" w:rsidRPr="00431A9E" w:rsidRDefault="0076155C" w:rsidP="00F546A4">
            <w:pPr>
              <w:spacing w:line="320" w:lineRule="exact"/>
              <w:rPr>
                <w:sz w:val="28"/>
                <w:szCs w:val="28"/>
              </w:rPr>
            </w:pPr>
            <w:r w:rsidRPr="00431A9E">
              <w:rPr>
                <w:sz w:val="28"/>
                <w:szCs w:val="28"/>
              </w:rPr>
              <w:t>№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7A0A1BB8" w14:textId="0528A9C1" w:rsidR="0076155C" w:rsidRPr="00431A9E" w:rsidRDefault="0076155C" w:rsidP="00F546A4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6155C" w:rsidRPr="00431A9E" w14:paraId="70F807D5" w14:textId="77777777" w:rsidTr="00F546A4">
        <w:tc>
          <w:tcPr>
            <w:tcW w:w="675" w:type="dxa"/>
            <w:shd w:val="clear" w:color="auto" w:fill="auto"/>
          </w:tcPr>
          <w:p w14:paraId="6C7EEC77" w14:textId="77777777" w:rsidR="0076155C" w:rsidRPr="00431A9E" w:rsidRDefault="0076155C" w:rsidP="00F546A4">
            <w:pPr>
              <w:spacing w:line="32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C427E66" w14:textId="77777777" w:rsidR="0076155C" w:rsidRPr="00431A9E" w:rsidRDefault="0076155C" w:rsidP="00F546A4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14:paraId="7DF801EB" w14:textId="77777777" w:rsidR="0076155C" w:rsidRPr="00431A9E" w:rsidRDefault="0076155C" w:rsidP="00F546A4">
            <w:pPr>
              <w:spacing w:line="320" w:lineRule="exact"/>
              <w:ind w:hanging="108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E6E7FAB" w14:textId="77777777" w:rsidR="0076155C" w:rsidRPr="00431A9E" w:rsidRDefault="0076155C" w:rsidP="00F546A4">
            <w:pPr>
              <w:spacing w:line="320" w:lineRule="exact"/>
              <w:ind w:hanging="108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024A128" w14:textId="5C6B46B8" w:rsidR="0076155C" w:rsidRPr="00431A9E" w:rsidRDefault="0076155C" w:rsidP="00F546A4">
            <w:pPr>
              <w:spacing w:line="320" w:lineRule="exact"/>
              <w:rPr>
                <w:sz w:val="28"/>
                <w:szCs w:val="28"/>
              </w:rPr>
            </w:pPr>
            <w:r w:rsidRPr="00431A9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EA7051" wp14:editId="6E9EC7FE">
                      <wp:simplePos x="0" y="0"/>
                      <wp:positionH relativeFrom="column">
                        <wp:posOffset>5340350</wp:posOffset>
                      </wp:positionH>
                      <wp:positionV relativeFrom="paragraph">
                        <wp:posOffset>25400</wp:posOffset>
                      </wp:positionV>
                      <wp:extent cx="822960" cy="0"/>
                      <wp:effectExtent l="9525" t="6985" r="5715" b="120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1168D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5pt,2pt" to="485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"/>
                  </w:pict>
                </mc:Fallback>
              </mc:AlternateContent>
            </w:r>
            <w:r w:rsidRPr="00431A9E">
              <w:rPr>
                <w:sz w:val="28"/>
                <w:szCs w:val="28"/>
              </w:rPr>
              <w:t xml:space="preserve">                  г. Кузнецк</w:t>
            </w:r>
          </w:p>
        </w:tc>
        <w:tc>
          <w:tcPr>
            <w:tcW w:w="484" w:type="dxa"/>
            <w:shd w:val="clear" w:color="auto" w:fill="auto"/>
          </w:tcPr>
          <w:p w14:paraId="784753CB" w14:textId="77777777" w:rsidR="0076155C" w:rsidRPr="00431A9E" w:rsidRDefault="0076155C" w:rsidP="00F546A4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636691E6" w14:textId="77777777" w:rsidR="0076155C" w:rsidRPr="00431A9E" w:rsidRDefault="0076155C" w:rsidP="00F546A4">
            <w:pPr>
              <w:spacing w:line="320" w:lineRule="exact"/>
              <w:rPr>
                <w:sz w:val="28"/>
                <w:szCs w:val="28"/>
              </w:rPr>
            </w:pPr>
          </w:p>
        </w:tc>
      </w:tr>
    </w:tbl>
    <w:p w14:paraId="3005FC9D" w14:textId="512E9584" w:rsidR="0076155C" w:rsidRPr="00EE521A" w:rsidRDefault="0076155C" w:rsidP="007615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95817975"/>
      <w:r w:rsidRPr="00EE521A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bookmarkStart w:id="1" w:name="_Hlk95733781"/>
      <w:r w:rsidRPr="00EE521A">
        <w:rPr>
          <w:rFonts w:eastAsiaTheme="minorHAnsi"/>
          <w:b/>
          <w:bCs/>
          <w:sz w:val="28"/>
          <w:szCs w:val="28"/>
          <w:lang w:eastAsia="en-US"/>
        </w:rPr>
        <w:t xml:space="preserve">порядка ведения учета и осуществления хранения </w:t>
      </w:r>
      <w:r w:rsidR="00EE521A">
        <w:rPr>
          <w:rFonts w:eastAsiaTheme="minorHAnsi"/>
          <w:b/>
          <w:bCs/>
          <w:sz w:val="28"/>
          <w:szCs w:val="28"/>
          <w:lang w:eastAsia="en-US"/>
        </w:rPr>
        <w:t xml:space="preserve">управлением финансов города Кузнецка </w:t>
      </w:r>
      <w:r w:rsidRPr="00EE521A">
        <w:rPr>
          <w:rFonts w:eastAsiaTheme="minorHAnsi"/>
          <w:b/>
          <w:bCs/>
          <w:sz w:val="28"/>
          <w:szCs w:val="28"/>
          <w:lang w:eastAsia="en-US"/>
        </w:rPr>
        <w:t xml:space="preserve">исполнительных документов, предусматривающих обращение взыскания на средства участников казначейского сопровождения, предоставляемые с целью исполнения обязательств участников казначейского сопровождения, предусмотренных пунктом 1 статьи 242.23 </w:t>
      </w:r>
      <w:r w:rsidR="00EE521A" w:rsidRPr="00EE521A">
        <w:rPr>
          <w:rFonts w:eastAsiaTheme="minorHAnsi"/>
          <w:b/>
          <w:bCs/>
          <w:sz w:val="28"/>
          <w:szCs w:val="28"/>
          <w:lang w:eastAsia="en-US"/>
        </w:rPr>
        <w:t xml:space="preserve">Бюджетного </w:t>
      </w:r>
      <w:r w:rsidRPr="00EE521A">
        <w:rPr>
          <w:rFonts w:eastAsiaTheme="minorHAnsi"/>
          <w:b/>
          <w:bCs/>
          <w:sz w:val="28"/>
          <w:szCs w:val="28"/>
          <w:lang w:eastAsia="en-US"/>
        </w:rPr>
        <w:t xml:space="preserve">кодекса </w:t>
      </w:r>
      <w:r w:rsidR="00EE521A" w:rsidRPr="00EE521A">
        <w:rPr>
          <w:rFonts w:eastAsiaTheme="minorHAnsi"/>
          <w:b/>
          <w:bCs/>
          <w:sz w:val="28"/>
          <w:szCs w:val="28"/>
          <w:lang w:eastAsia="en-US"/>
        </w:rPr>
        <w:t>Российской Федерации</w:t>
      </w:r>
      <w:r w:rsidRPr="00EE521A">
        <w:rPr>
          <w:rFonts w:eastAsiaTheme="minorHAnsi"/>
          <w:b/>
          <w:bCs/>
          <w:sz w:val="28"/>
          <w:szCs w:val="28"/>
          <w:lang w:eastAsia="en-US"/>
        </w:rPr>
        <w:t>, а также судебных актов о возмещении вреда, причиненного жизни и здоровью, и документов, связанных с их исполнением</w:t>
      </w:r>
    </w:p>
    <w:bookmarkEnd w:id="0"/>
    <w:bookmarkEnd w:id="1"/>
    <w:p w14:paraId="059FDF8E" w14:textId="77777777" w:rsidR="0076155C" w:rsidRDefault="0076155C">
      <w:pPr>
        <w:pStyle w:val="ConsPlusNormal"/>
        <w:jc w:val="both"/>
      </w:pPr>
    </w:p>
    <w:p w14:paraId="61500447" w14:textId="2A525406" w:rsidR="0076155C" w:rsidRPr="00C754AA" w:rsidRDefault="0076155C">
      <w:pPr>
        <w:pStyle w:val="ConsPlusNormal"/>
        <w:ind w:firstLine="540"/>
        <w:jc w:val="both"/>
      </w:pPr>
      <w:r w:rsidRPr="00C754AA">
        <w:t xml:space="preserve">В соответствии со </w:t>
      </w:r>
      <w:hyperlink r:id="rId6" w:history="1">
        <w:r w:rsidRPr="00C754AA">
          <w:t>статьями 242.1</w:t>
        </w:r>
      </w:hyperlink>
      <w:r w:rsidRPr="00C754AA">
        <w:t xml:space="preserve">, </w:t>
      </w:r>
      <w:hyperlink r:id="rId7" w:history="1">
        <w:r w:rsidRPr="00C754AA">
          <w:t>242.6-1</w:t>
        </w:r>
      </w:hyperlink>
      <w:r w:rsidRPr="00C754AA">
        <w:t xml:space="preserve"> Бюджетного кодекса Российской Федерации, руководствуясь </w:t>
      </w:r>
      <w:hyperlink r:id="rId8" w:history="1">
        <w:r w:rsidRPr="00C754AA">
          <w:t>Положением</w:t>
        </w:r>
      </w:hyperlink>
      <w:r w:rsidRPr="00C754AA">
        <w:t xml:space="preserve"> о</w:t>
      </w:r>
      <w:r w:rsidR="003B0B29" w:rsidRPr="00C754AA">
        <w:t>б</w:t>
      </w:r>
      <w:r w:rsidRPr="00C754AA">
        <w:t xml:space="preserve"> </w:t>
      </w:r>
      <w:r w:rsidR="003B0B29" w:rsidRPr="00C754AA">
        <w:t>управлении</w:t>
      </w:r>
      <w:r w:rsidRPr="00C754AA">
        <w:t xml:space="preserve"> финансов </w:t>
      </w:r>
      <w:r w:rsidR="003B0B29" w:rsidRPr="00C754AA">
        <w:t>города Кузнецка</w:t>
      </w:r>
      <w:r w:rsidRPr="00C754AA">
        <w:t xml:space="preserve">, утвержденным </w:t>
      </w:r>
      <w:r w:rsidR="00EE521A" w:rsidRPr="00C754AA">
        <w:t>решением Собрания представителей города Кузнецка от 28.09.2006 N 192-39/4</w:t>
      </w:r>
      <w:r w:rsidRPr="00C754AA">
        <w:t xml:space="preserve"> (с последующими изменениями), </w:t>
      </w:r>
      <w:r w:rsidR="003B0B29" w:rsidRPr="00C754AA">
        <w:t xml:space="preserve">                     </w:t>
      </w:r>
      <w:r w:rsidRPr="00C754AA">
        <w:rPr>
          <w:b/>
          <w:bCs/>
        </w:rPr>
        <w:t>п</w:t>
      </w:r>
      <w:r w:rsidR="00EE521A" w:rsidRPr="00C754AA">
        <w:rPr>
          <w:b/>
          <w:bCs/>
        </w:rPr>
        <w:t xml:space="preserve"> </w:t>
      </w:r>
      <w:r w:rsidRPr="00C754AA">
        <w:rPr>
          <w:b/>
          <w:bCs/>
        </w:rPr>
        <w:t>р</w:t>
      </w:r>
      <w:r w:rsidR="00EE521A" w:rsidRPr="00C754AA">
        <w:rPr>
          <w:b/>
          <w:bCs/>
        </w:rPr>
        <w:t xml:space="preserve"> </w:t>
      </w:r>
      <w:r w:rsidRPr="00C754AA">
        <w:rPr>
          <w:b/>
          <w:bCs/>
        </w:rPr>
        <w:t>и</w:t>
      </w:r>
      <w:r w:rsidR="00EE521A" w:rsidRPr="00C754AA">
        <w:rPr>
          <w:b/>
          <w:bCs/>
        </w:rPr>
        <w:t xml:space="preserve"> </w:t>
      </w:r>
      <w:r w:rsidRPr="00C754AA">
        <w:rPr>
          <w:b/>
          <w:bCs/>
        </w:rPr>
        <w:t>к</w:t>
      </w:r>
      <w:r w:rsidR="00EE521A" w:rsidRPr="00C754AA">
        <w:rPr>
          <w:b/>
          <w:bCs/>
        </w:rPr>
        <w:t xml:space="preserve"> </w:t>
      </w:r>
      <w:r w:rsidRPr="00C754AA">
        <w:rPr>
          <w:b/>
          <w:bCs/>
        </w:rPr>
        <w:t>а</w:t>
      </w:r>
      <w:r w:rsidR="00EE521A" w:rsidRPr="00C754AA">
        <w:rPr>
          <w:b/>
          <w:bCs/>
        </w:rPr>
        <w:t xml:space="preserve"> </w:t>
      </w:r>
      <w:r w:rsidRPr="00C754AA">
        <w:rPr>
          <w:b/>
          <w:bCs/>
        </w:rPr>
        <w:t>з</w:t>
      </w:r>
      <w:r w:rsidR="00EE521A" w:rsidRPr="00C754AA">
        <w:rPr>
          <w:b/>
          <w:bCs/>
        </w:rPr>
        <w:t xml:space="preserve"> </w:t>
      </w:r>
      <w:r w:rsidRPr="00C754AA">
        <w:rPr>
          <w:b/>
          <w:bCs/>
        </w:rPr>
        <w:t>ы</w:t>
      </w:r>
      <w:r w:rsidR="00EE521A" w:rsidRPr="00C754AA">
        <w:rPr>
          <w:b/>
          <w:bCs/>
        </w:rPr>
        <w:t xml:space="preserve"> </w:t>
      </w:r>
      <w:r w:rsidRPr="00C754AA">
        <w:rPr>
          <w:b/>
          <w:bCs/>
        </w:rPr>
        <w:t>в</w:t>
      </w:r>
      <w:r w:rsidR="00EE521A" w:rsidRPr="00C754AA">
        <w:rPr>
          <w:b/>
          <w:bCs/>
        </w:rPr>
        <w:t xml:space="preserve"> </w:t>
      </w:r>
      <w:r w:rsidRPr="00C754AA">
        <w:rPr>
          <w:b/>
          <w:bCs/>
        </w:rPr>
        <w:t>а</w:t>
      </w:r>
      <w:r w:rsidR="00EE521A" w:rsidRPr="00C754AA">
        <w:rPr>
          <w:b/>
          <w:bCs/>
        </w:rPr>
        <w:t xml:space="preserve"> </w:t>
      </w:r>
      <w:r w:rsidRPr="00C754AA">
        <w:rPr>
          <w:b/>
          <w:bCs/>
        </w:rPr>
        <w:t>ю</w:t>
      </w:r>
      <w:r w:rsidRPr="00C754AA">
        <w:t>:</w:t>
      </w:r>
    </w:p>
    <w:p w14:paraId="55C112C0" w14:textId="199BD391" w:rsidR="0076155C" w:rsidRDefault="0076155C" w:rsidP="00EE521A">
      <w:pPr>
        <w:pStyle w:val="ConsPlusNormal"/>
        <w:ind w:firstLine="540"/>
        <w:jc w:val="both"/>
      </w:pPr>
      <w:r w:rsidRPr="00C754AA">
        <w:t xml:space="preserve">1. Утвердить прилагаемый </w:t>
      </w:r>
      <w:hyperlink w:anchor="P35" w:history="1">
        <w:r w:rsidRPr="00C754AA">
          <w:t>Порядок</w:t>
        </w:r>
      </w:hyperlink>
      <w:r w:rsidRPr="00C754AA">
        <w:t xml:space="preserve"> ведения учета и осуществления хранения </w:t>
      </w:r>
      <w:r w:rsidR="00EE521A" w:rsidRPr="00C754AA">
        <w:t xml:space="preserve">управлением финансов города Кузнецка </w:t>
      </w:r>
      <w:r w:rsidRPr="00C754AA">
        <w:t xml:space="preserve">исполнительных документов, предусматривающих обращение взыскания на средства </w:t>
      </w:r>
      <w:r>
        <w:t>участников казначейского сопровождения, предоставляемые с целью исполнения обязательств участников казначейского сопровождения, предусмотренных пунктом 1 статьи 242.23 Бюджетного кодекса Российской Федерации, а также судебных актов о возмещении вреда, причиненного жизни и здоровью, и документов, связанных с их исполнением.</w:t>
      </w:r>
    </w:p>
    <w:p w14:paraId="6AF92C5C" w14:textId="51F40F90" w:rsidR="0076155C" w:rsidRDefault="0076155C" w:rsidP="006B6FAE">
      <w:pPr>
        <w:pStyle w:val="ConsPlusNormal"/>
        <w:ind w:firstLine="540"/>
        <w:jc w:val="both"/>
      </w:pPr>
      <w:r>
        <w:t xml:space="preserve">2. Настоящий приказ вступает в силу </w:t>
      </w:r>
      <w:r w:rsidR="00173D15">
        <w:t>с момента опубликования и распространяется на правоотношения</w:t>
      </w:r>
      <w:r w:rsidR="006B6FAE">
        <w:t>, возникшие с 01.01.2022 года</w:t>
      </w:r>
      <w:r>
        <w:t>.</w:t>
      </w:r>
    </w:p>
    <w:p w14:paraId="7427B2BD" w14:textId="79909FC7" w:rsidR="0076155C" w:rsidRDefault="0076155C" w:rsidP="006B6FAE">
      <w:pPr>
        <w:pStyle w:val="ConsPlusNormal"/>
        <w:ind w:firstLine="540"/>
        <w:jc w:val="both"/>
      </w:pPr>
      <w:r>
        <w:t xml:space="preserve">3. Настоящий приказ разместить на официальном сайте </w:t>
      </w:r>
      <w:r w:rsidR="006B6FAE">
        <w:t xml:space="preserve">управления </w:t>
      </w:r>
      <w:r>
        <w:t xml:space="preserve">финансов </w:t>
      </w:r>
      <w:r w:rsidR="006B6FAE">
        <w:t>города Кузнецка</w:t>
      </w:r>
      <w:r>
        <w:t xml:space="preserve"> в информационно-телекоммуникационной сети "Интернет".</w:t>
      </w:r>
    </w:p>
    <w:p w14:paraId="3200FD77" w14:textId="09403D34" w:rsidR="0076155C" w:rsidRDefault="0076155C" w:rsidP="006B6FAE">
      <w:pPr>
        <w:pStyle w:val="ConsPlusNormal"/>
        <w:ind w:firstLine="540"/>
        <w:jc w:val="both"/>
      </w:pPr>
      <w:r>
        <w:t xml:space="preserve">4. Контроль за исполнением настоящего приказа возложить на заместителя </w:t>
      </w:r>
      <w:r w:rsidR="006B6FAE">
        <w:t>начальника управления финансов города Кузнецка Фефелову Т.А.</w:t>
      </w:r>
    </w:p>
    <w:p w14:paraId="6B087AFF" w14:textId="77777777" w:rsidR="0076155C" w:rsidRDefault="0076155C">
      <w:pPr>
        <w:pStyle w:val="ConsPlusNormal"/>
        <w:jc w:val="both"/>
      </w:pPr>
    </w:p>
    <w:p w14:paraId="07DE6DE3" w14:textId="77777777" w:rsidR="006B6FAE" w:rsidRDefault="006B6FAE">
      <w:pPr>
        <w:pStyle w:val="ConsPlusNormal"/>
        <w:jc w:val="both"/>
      </w:pPr>
    </w:p>
    <w:p w14:paraId="038E1C02" w14:textId="20DAE05F" w:rsidR="0076155C" w:rsidRDefault="006B6FAE">
      <w:pPr>
        <w:pStyle w:val="ConsPlusNormal"/>
        <w:jc w:val="both"/>
      </w:pPr>
      <w:r>
        <w:t xml:space="preserve">Начальник управления финансов города Кузнецка                             </w:t>
      </w:r>
      <w:proofErr w:type="spellStart"/>
      <w:r>
        <w:t>И.Б.Фролов</w:t>
      </w:r>
      <w:proofErr w:type="spellEnd"/>
    </w:p>
    <w:p w14:paraId="7DD52E5F" w14:textId="77777777" w:rsidR="0076155C" w:rsidRDefault="0076155C">
      <w:pPr>
        <w:pStyle w:val="ConsPlusNormal"/>
        <w:jc w:val="both"/>
      </w:pPr>
    </w:p>
    <w:p w14:paraId="1463AE72" w14:textId="77777777" w:rsidR="0076155C" w:rsidRDefault="0076155C">
      <w:pPr>
        <w:pStyle w:val="ConsPlusNormal"/>
        <w:jc w:val="right"/>
        <w:outlineLvl w:val="0"/>
      </w:pPr>
      <w:r>
        <w:t>Приложение</w:t>
      </w:r>
    </w:p>
    <w:p w14:paraId="4F28009D" w14:textId="77777777" w:rsidR="0076155C" w:rsidRDefault="0076155C">
      <w:pPr>
        <w:pStyle w:val="ConsPlusNormal"/>
        <w:jc w:val="right"/>
      </w:pPr>
      <w:r>
        <w:t>к приказу</w:t>
      </w:r>
    </w:p>
    <w:p w14:paraId="0D92C190" w14:textId="1DE5F0FA" w:rsidR="0076155C" w:rsidRDefault="006B6FAE">
      <w:pPr>
        <w:pStyle w:val="ConsPlusNormal"/>
        <w:jc w:val="right"/>
      </w:pPr>
      <w:r>
        <w:t>управления финансов города Кузнецка</w:t>
      </w:r>
    </w:p>
    <w:p w14:paraId="521878DE" w14:textId="08F6AFE4" w:rsidR="0076155C" w:rsidRDefault="0076155C">
      <w:pPr>
        <w:pStyle w:val="ConsPlusNormal"/>
        <w:jc w:val="right"/>
      </w:pPr>
      <w:r>
        <w:t xml:space="preserve">от </w:t>
      </w:r>
      <w:r w:rsidR="006B6FAE">
        <w:t>_______________</w:t>
      </w:r>
      <w:r>
        <w:t xml:space="preserve"> N </w:t>
      </w:r>
      <w:r w:rsidR="006B6FAE">
        <w:t>________</w:t>
      </w:r>
    </w:p>
    <w:p w14:paraId="0FE1C866" w14:textId="77777777" w:rsidR="0076155C" w:rsidRDefault="0076155C">
      <w:pPr>
        <w:pStyle w:val="ConsPlusNormal"/>
        <w:jc w:val="both"/>
      </w:pPr>
    </w:p>
    <w:p w14:paraId="565BDD5E" w14:textId="15419CA8" w:rsidR="006B6FAE" w:rsidRPr="00EE521A" w:rsidRDefault="006B6FAE" w:rsidP="006B6F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35"/>
      <w:bookmarkEnd w:id="2"/>
      <w:r w:rsidRPr="00EE521A">
        <w:rPr>
          <w:rFonts w:eastAsiaTheme="minorHAnsi"/>
          <w:b/>
          <w:bCs/>
          <w:sz w:val="28"/>
          <w:szCs w:val="28"/>
          <w:lang w:eastAsia="en-US"/>
        </w:rPr>
        <w:t>Поряд</w:t>
      </w:r>
      <w:r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EE521A">
        <w:rPr>
          <w:rFonts w:eastAsiaTheme="minorHAnsi"/>
          <w:b/>
          <w:bCs/>
          <w:sz w:val="28"/>
          <w:szCs w:val="28"/>
          <w:lang w:eastAsia="en-US"/>
        </w:rPr>
        <w:t xml:space="preserve">к ведения учета и осуществления хранения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управлением финансов города Кузнецка </w:t>
      </w:r>
      <w:r w:rsidRPr="00EE521A">
        <w:rPr>
          <w:rFonts w:eastAsiaTheme="minorHAnsi"/>
          <w:b/>
          <w:bCs/>
          <w:sz w:val="28"/>
          <w:szCs w:val="28"/>
          <w:lang w:eastAsia="en-US"/>
        </w:rPr>
        <w:t>исполнительных документов, предусматривающих обращение взыскания на средства участников казначейского сопровождения, предоставляемые с целью исполнения обязательств участников казначейского сопровождения, предусмотренных пунктом 1 статьи 242.23 Бюджетного кодекса Российской Федерации, а также судебных актов о возмещении вреда, причиненного жизни и здоровью, и документов, связанных с их исполнением</w:t>
      </w:r>
    </w:p>
    <w:p w14:paraId="69ACA3BA" w14:textId="7AC663F7" w:rsidR="0076155C" w:rsidRDefault="0076155C">
      <w:pPr>
        <w:pStyle w:val="ConsPlusNormal"/>
        <w:jc w:val="both"/>
      </w:pPr>
    </w:p>
    <w:p w14:paraId="1F12022B" w14:textId="055BB7DD" w:rsidR="0076155C" w:rsidRPr="00C754AA" w:rsidRDefault="0076155C">
      <w:pPr>
        <w:pStyle w:val="ConsPlusNormal"/>
        <w:ind w:firstLine="540"/>
        <w:jc w:val="both"/>
      </w:pPr>
      <w:r>
        <w:t xml:space="preserve">Настоящий Порядок (далее - Порядок) определяет действия </w:t>
      </w:r>
      <w:r w:rsidR="006B6FAE">
        <w:t xml:space="preserve">управления </w:t>
      </w:r>
      <w:r>
        <w:t xml:space="preserve">финансов </w:t>
      </w:r>
      <w:r w:rsidR="006B6FAE">
        <w:t>города Кузнецка</w:t>
      </w:r>
      <w:r>
        <w:t xml:space="preserve"> (далее - </w:t>
      </w:r>
      <w:r w:rsidR="006B6FAE">
        <w:t>Управление</w:t>
      </w:r>
      <w:r>
        <w:t xml:space="preserve">) по ведению учета и осуществлению хранения исполнительных листов и судебных приказов (далее - исполнительные документы), предусматривающих обращение взыскания на </w:t>
      </w:r>
      <w:r w:rsidRPr="00C754AA">
        <w:t xml:space="preserve">средства участников казначейского сопровождения (далее - должник), предоставляемые с целью исполнения обязательств участников казначейского сопровождения, предусмотренных </w:t>
      </w:r>
      <w:hyperlink r:id="rId9" w:history="1">
        <w:r w:rsidRPr="00C754AA">
          <w:t>пунктом 1 статьи 242.23</w:t>
        </w:r>
      </w:hyperlink>
      <w:r w:rsidRPr="00C754AA">
        <w:t xml:space="preserve"> Бюджетного кодекса Российской Федерации, а также судебных актов о возмещении вреда, причиненного жизни и здоровью, и документов, связанных с их исполнением.</w:t>
      </w:r>
    </w:p>
    <w:p w14:paraId="10E9FF2B" w14:textId="77777777" w:rsidR="0076155C" w:rsidRPr="00C754AA" w:rsidRDefault="0076155C">
      <w:pPr>
        <w:pStyle w:val="ConsPlusNormal"/>
        <w:jc w:val="both"/>
      </w:pPr>
    </w:p>
    <w:p w14:paraId="7BEEDC66" w14:textId="77777777" w:rsidR="0076155C" w:rsidRPr="00C754AA" w:rsidRDefault="0076155C">
      <w:pPr>
        <w:pStyle w:val="ConsPlusTitle"/>
        <w:jc w:val="center"/>
        <w:outlineLvl w:val="1"/>
      </w:pPr>
      <w:bookmarkStart w:id="3" w:name="P47"/>
      <w:bookmarkEnd w:id="3"/>
      <w:r w:rsidRPr="00C754AA">
        <w:t>I. Общие положения</w:t>
      </w:r>
    </w:p>
    <w:p w14:paraId="158A35B6" w14:textId="77777777" w:rsidR="0076155C" w:rsidRPr="00C754AA" w:rsidRDefault="0076155C">
      <w:pPr>
        <w:pStyle w:val="ConsPlusNormal"/>
        <w:jc w:val="both"/>
      </w:pPr>
    </w:p>
    <w:p w14:paraId="723B35F2" w14:textId="18DD3D0E" w:rsidR="0076155C" w:rsidRPr="00C754AA" w:rsidRDefault="0076155C">
      <w:pPr>
        <w:pStyle w:val="ConsPlusNormal"/>
        <w:ind w:firstLine="540"/>
        <w:jc w:val="both"/>
      </w:pPr>
      <w:r w:rsidRPr="00C754AA">
        <w:t xml:space="preserve">1. Для ведения учета и осуществления хранения исполнительных документов и документов, связанных с их исполнением, поступивших в соответствии с </w:t>
      </w:r>
      <w:hyperlink r:id="rId10" w:history="1">
        <w:r w:rsidRPr="00C754AA">
          <w:t>главой 24.1</w:t>
        </w:r>
      </w:hyperlink>
      <w:r w:rsidRPr="00C754AA">
        <w:t xml:space="preserve"> Бюджетного кодекса Российской Федерации (далее - Бюджетный кодекс), в </w:t>
      </w:r>
      <w:r w:rsidR="006B6FAE" w:rsidRPr="00C754AA">
        <w:t xml:space="preserve">Управлении </w:t>
      </w:r>
      <w:r w:rsidRPr="00C754AA">
        <w:t xml:space="preserve">ведется в электронном виде </w:t>
      </w:r>
      <w:hyperlink w:anchor="P126" w:history="1">
        <w:r w:rsidRPr="00C754AA">
          <w:t>Журнал</w:t>
        </w:r>
      </w:hyperlink>
      <w:r w:rsidRPr="00C754AA">
        <w:t xml:space="preserve"> учета и регистрации исполнительных документов (далее - Журнал) по форме согласно приложению N 1 к Порядку.</w:t>
      </w:r>
    </w:p>
    <w:p w14:paraId="649172E8" w14:textId="15E6A69D" w:rsidR="0076155C" w:rsidRPr="00C754AA" w:rsidRDefault="0076155C" w:rsidP="006B6FAE">
      <w:pPr>
        <w:pStyle w:val="ConsPlusNormal"/>
        <w:ind w:firstLine="540"/>
        <w:jc w:val="both"/>
      </w:pPr>
      <w:r w:rsidRPr="00C754AA">
        <w:t xml:space="preserve">При наличии электронного документооборота между </w:t>
      </w:r>
      <w:r w:rsidR="006B6FAE" w:rsidRPr="00C754AA">
        <w:t>Управлением</w:t>
      </w:r>
      <w:r w:rsidRPr="00C754AA">
        <w:t xml:space="preserve"> и участниками казначейского сопровождения допускается передача и получение документов в электронном виде в установленном законодательством порядке.</w:t>
      </w:r>
    </w:p>
    <w:p w14:paraId="3AF220FF" w14:textId="09EC48F1" w:rsidR="0076155C" w:rsidRDefault="0076155C" w:rsidP="006B6FAE">
      <w:pPr>
        <w:pStyle w:val="ConsPlusNormal"/>
        <w:ind w:firstLine="540"/>
        <w:jc w:val="both"/>
      </w:pPr>
      <w:r>
        <w:t xml:space="preserve">Поступивший на исполнение в </w:t>
      </w:r>
      <w:r w:rsidR="006B6FAE">
        <w:t>Управление</w:t>
      </w:r>
      <w:r>
        <w:t xml:space="preserve"> исполнительный документ подлежит регистрации в Журнале не позднее следующего дня после его поступления в </w:t>
      </w:r>
      <w:r w:rsidR="006B6FAE">
        <w:t>Управление</w:t>
      </w:r>
      <w:r>
        <w:t xml:space="preserve">. При этом дата, зафиксированная при регистрации исполнительного документа в качестве входящей корреспонденции, указывается в Журнале датой его поступления в </w:t>
      </w:r>
      <w:r w:rsidR="006B6FAE">
        <w:t>Управление</w:t>
      </w:r>
      <w:r>
        <w:t>.</w:t>
      </w:r>
    </w:p>
    <w:p w14:paraId="75E8B3FF" w14:textId="17BA2F63" w:rsidR="0076155C" w:rsidRDefault="0076155C" w:rsidP="006B6FAE">
      <w:pPr>
        <w:pStyle w:val="ConsPlusNormal"/>
        <w:ind w:firstLine="540"/>
        <w:jc w:val="both"/>
      </w:pPr>
      <w:r>
        <w:t xml:space="preserve">По каждому поступившему исполнительному документу формируется отдельный том в пределах дела по номенклатуре дел (далее - дело) согласно </w:t>
      </w:r>
      <w:r>
        <w:lastRenderedPageBreak/>
        <w:t>регистрационному номеру, указанному в Журнале. Регистрационный номер не является номером, определяющим очередность по исполнению исполнительных документов.</w:t>
      </w:r>
    </w:p>
    <w:p w14:paraId="7B4E23E9" w14:textId="77777777" w:rsidR="0076155C" w:rsidRDefault="0076155C" w:rsidP="00CE2B57">
      <w:pPr>
        <w:pStyle w:val="ConsPlusNormal"/>
        <w:ind w:firstLine="540"/>
        <w:jc w:val="both"/>
      </w:pPr>
      <w:r>
        <w:t>Копия исполнительного документа с поступившими документами подшиваются в дело. Оригинал исполнительного документа на период исполнения хранится в деле.</w:t>
      </w:r>
    </w:p>
    <w:p w14:paraId="7FC49F98" w14:textId="335D8F6D" w:rsidR="0076155C" w:rsidRPr="00C754AA" w:rsidRDefault="0076155C" w:rsidP="00CE2B57">
      <w:pPr>
        <w:pStyle w:val="ConsPlusNormal"/>
        <w:ind w:firstLine="540"/>
        <w:jc w:val="both"/>
      </w:pPr>
      <w:r w:rsidRPr="00C754AA">
        <w:t xml:space="preserve">2. При возврате исполнительного документа взыскателю по основаниям, указанным в </w:t>
      </w:r>
      <w:hyperlink r:id="rId11" w:history="1">
        <w:r w:rsidRPr="00C754AA">
          <w:t>пункте 3 статьи 242.1</w:t>
        </w:r>
      </w:hyperlink>
      <w:r w:rsidRPr="00C754AA">
        <w:t xml:space="preserve"> Бюджетного кодекса, </w:t>
      </w:r>
      <w:r w:rsidR="00CE2B57" w:rsidRPr="00C754AA">
        <w:t>Управление</w:t>
      </w:r>
      <w:r w:rsidRPr="00C754AA">
        <w:t xml:space="preserve"> в течение пяти рабочих дней со дня его поступления направляет взыскателю заказным письмом с уведомлением (или выдает лично под роспись, проставляемую в копии Уведомления о возврате исполнительного документа без исполнения, с указанием даты получения) </w:t>
      </w:r>
      <w:hyperlink w:anchor="P258" w:history="1">
        <w:r w:rsidRPr="00C754AA">
          <w:t>Уведомление</w:t>
        </w:r>
      </w:hyperlink>
      <w:r w:rsidRPr="00C754AA">
        <w:t xml:space="preserve"> о возврате исполнительного документа без исполнения с указанием причины возврата, к которому прилагается исполнительный документ со всеми поступившими от взыскателя либо суда документами (приложение N 2).</w:t>
      </w:r>
    </w:p>
    <w:p w14:paraId="352B9776" w14:textId="06D5EDB9" w:rsidR="0076155C" w:rsidRPr="00C754AA" w:rsidRDefault="0076155C" w:rsidP="00CE2B57">
      <w:pPr>
        <w:pStyle w:val="ConsPlusNormal"/>
        <w:ind w:firstLine="540"/>
        <w:jc w:val="both"/>
      </w:pPr>
      <w:r w:rsidRPr="00C754AA">
        <w:t xml:space="preserve">3. В случае невозможности возврата исполнительного документа взыскателю </w:t>
      </w:r>
      <w:r w:rsidR="00CE2B57" w:rsidRPr="00C754AA">
        <w:t>Управление</w:t>
      </w:r>
      <w:r w:rsidRPr="00C754AA">
        <w:t xml:space="preserve"> в соответствии с </w:t>
      </w:r>
      <w:hyperlink r:id="rId12" w:history="1">
        <w:r w:rsidRPr="00C754AA">
          <w:t>абзацем четвертым пункта 3.1 статьи 242.1</w:t>
        </w:r>
      </w:hyperlink>
      <w:r w:rsidRPr="00C754AA">
        <w:t xml:space="preserve"> Бюджетного кодекса направляет заказным письмом с уведомлением исполнительный документ с поступившими от взыскателя либо суда документами в суд, выдавший данный исполнительный документ, с </w:t>
      </w:r>
      <w:hyperlink w:anchor="P308" w:history="1">
        <w:r w:rsidRPr="00C754AA">
          <w:t>Уведомлением</w:t>
        </w:r>
      </w:hyperlink>
      <w:r w:rsidRPr="00C754AA">
        <w:t xml:space="preserve"> о возврате исполнительного документа и указанием причины возврата исполнительного документа (приложение N 3).</w:t>
      </w:r>
    </w:p>
    <w:p w14:paraId="645E4C7A" w14:textId="77777777" w:rsidR="0076155C" w:rsidRDefault="0076155C" w:rsidP="00CE2B57">
      <w:pPr>
        <w:pStyle w:val="ConsPlusNormal"/>
        <w:ind w:firstLine="540"/>
        <w:jc w:val="both"/>
      </w:pPr>
      <w:r w:rsidRPr="00C754AA">
        <w:t xml:space="preserve">Копии Уведомления о возврате исполнительного документа, документов, поступивших от взыскателя либо суда вместе с копией исполнительного </w:t>
      </w:r>
      <w:r>
        <w:t>документа, подшиваются в дело. При этом одновременно ставятся соответствующие отметки в Журнале с указанием номера и даты Уведомления о возврате исполнительного документа.</w:t>
      </w:r>
    </w:p>
    <w:p w14:paraId="10A8D085" w14:textId="74C76A89" w:rsidR="0076155C" w:rsidRPr="00C754AA" w:rsidRDefault="0076155C" w:rsidP="00CE2B57">
      <w:pPr>
        <w:pStyle w:val="ConsPlusNormal"/>
        <w:ind w:firstLine="540"/>
        <w:jc w:val="both"/>
      </w:pPr>
      <w:r w:rsidRPr="00C754AA">
        <w:t xml:space="preserve">4. При возврате исполнительного документа по основанию, указанному в </w:t>
      </w:r>
      <w:hyperlink r:id="rId13" w:history="1">
        <w:r w:rsidRPr="00C754AA">
          <w:t>абзаце третьем пункта 3.1 статьи 242.1</w:t>
        </w:r>
      </w:hyperlink>
      <w:r w:rsidRPr="00C754AA">
        <w:t xml:space="preserve"> Бюджетного кодекса, </w:t>
      </w:r>
      <w:r w:rsidR="00CE2B57" w:rsidRPr="00C754AA">
        <w:t>Управление</w:t>
      </w:r>
      <w:r w:rsidRPr="00C754AA">
        <w:t xml:space="preserve"> направляет заказным письмом с уведомлением в суд, выдавший этот исполнительный документ, </w:t>
      </w:r>
      <w:hyperlink w:anchor="P308" w:history="1">
        <w:r w:rsidRPr="00C754AA">
          <w:t>Уведомление</w:t>
        </w:r>
      </w:hyperlink>
      <w:r w:rsidRPr="00C754AA">
        <w:t xml:space="preserve"> о возврате исполнительного документа, к которому прилагается исполнительный документ (приложение N 3). В случае возврата </w:t>
      </w:r>
      <w:r w:rsidR="00CE2B57" w:rsidRPr="00C754AA">
        <w:t>Управлением</w:t>
      </w:r>
      <w:r w:rsidRPr="00C754AA">
        <w:t xml:space="preserve"> в суд исполнительных документов взыскателю направляются все поступившие от него документы заказным письмом с </w:t>
      </w:r>
      <w:hyperlink w:anchor="P362" w:history="1">
        <w:r w:rsidRPr="00C754AA">
          <w:t>Уведомлением</w:t>
        </w:r>
      </w:hyperlink>
      <w:r w:rsidRPr="00C754AA">
        <w:t xml:space="preserve"> о возврате исполнительного документа в суд (приложение N 4).</w:t>
      </w:r>
    </w:p>
    <w:p w14:paraId="37543CE2" w14:textId="77777777" w:rsidR="0076155C" w:rsidRPr="00C754AA" w:rsidRDefault="0076155C" w:rsidP="0033243B">
      <w:pPr>
        <w:pStyle w:val="ConsPlusNormal"/>
        <w:ind w:firstLine="540"/>
        <w:jc w:val="both"/>
      </w:pPr>
      <w:r w:rsidRPr="00C754AA">
        <w:t xml:space="preserve">Копия </w:t>
      </w:r>
      <w:hyperlink w:anchor="P308" w:history="1">
        <w:r w:rsidRPr="00C754AA">
          <w:t>Уведомления</w:t>
        </w:r>
      </w:hyperlink>
      <w:r w:rsidRPr="00C754AA">
        <w:t xml:space="preserve"> о возврате исполнительного документа (приложение N 3), приложенного к исполнительному документу, и </w:t>
      </w:r>
      <w:hyperlink w:anchor="P362" w:history="1">
        <w:r w:rsidRPr="00C754AA">
          <w:t>Уведомления</w:t>
        </w:r>
      </w:hyperlink>
      <w:r w:rsidRPr="00C754AA">
        <w:t xml:space="preserve"> о возврате исполнительного документа в суд (приложение N 4), копии всех поступивших от взыскателя (суда) документов, направленные соответственно взыскателю и в суд, а также копия исполнительного документа подшиваются в дело. Одновременно ставятся соответствующие отметки в Журнале с указанием номера и даты документа, отменившего судебный акт, а также номера и даты Уведомления о возврате исполнительного документа и Уведомления о возврате исполнительного документа в суд.</w:t>
      </w:r>
    </w:p>
    <w:p w14:paraId="35B07747" w14:textId="101B6423" w:rsidR="0076155C" w:rsidRDefault="0076155C">
      <w:pPr>
        <w:pStyle w:val="ConsPlusNormal"/>
        <w:spacing w:before="280"/>
        <w:ind w:firstLine="540"/>
        <w:jc w:val="both"/>
      </w:pPr>
      <w:r>
        <w:lastRenderedPageBreak/>
        <w:t xml:space="preserve">5. При поступлении в </w:t>
      </w:r>
      <w:r w:rsidR="000C01D8">
        <w:t>Управление</w:t>
      </w:r>
      <w:r>
        <w:t xml:space="preserve"> документа об отсрочке, о рассрочке либо документа, отменяющего или приостанавливающего исполнение судебного акта, на основании которого выдан исполнительный документ, </w:t>
      </w:r>
      <w:r w:rsidR="000C01D8">
        <w:t>Управление</w:t>
      </w:r>
      <w:r>
        <w:t xml:space="preserve"> руководствуется предписаниями, содержащимися в копии судебного акта, и проставляет соответствующую отметку в Журнале, указывая наименование, номер и дату представленного судебного акта, а также срок отсрочки, рассрочки, отмены либо приостановления исполнения судебного акта.</w:t>
      </w:r>
    </w:p>
    <w:p w14:paraId="4DDCBC14" w14:textId="77777777" w:rsidR="0076155C" w:rsidRPr="00C754AA" w:rsidRDefault="0076155C" w:rsidP="000C01D8">
      <w:pPr>
        <w:pStyle w:val="ConsPlusNormal"/>
        <w:ind w:firstLine="540"/>
        <w:jc w:val="both"/>
      </w:pPr>
      <w:r>
        <w:t xml:space="preserve">Вышеуказанные судебные акты об отсрочке, о рассрочке либо документы, отменяющие или приостанавливающие исполнение судебного акта, на </w:t>
      </w:r>
      <w:r w:rsidRPr="00C754AA">
        <w:t>основании которых выдан исполнительный документ, подшиваются в дело.</w:t>
      </w:r>
    </w:p>
    <w:p w14:paraId="28282A94" w14:textId="15F08FB5" w:rsidR="0076155C" w:rsidRPr="00C754AA" w:rsidRDefault="0076155C" w:rsidP="000C01D8">
      <w:pPr>
        <w:pStyle w:val="ConsPlusNormal"/>
        <w:ind w:firstLine="540"/>
        <w:jc w:val="both"/>
      </w:pPr>
      <w:r w:rsidRPr="00C754AA">
        <w:t xml:space="preserve">6. </w:t>
      </w:r>
      <w:r w:rsidR="000C01D8" w:rsidRPr="00C754AA">
        <w:t>Управление</w:t>
      </w:r>
      <w:r w:rsidRPr="00C754AA">
        <w:t xml:space="preserve"> не позднее пяти рабочих дней после получения исполнительного документа или после получения уточненных реквизитов банковского счета взыскателя направляет должнику </w:t>
      </w:r>
      <w:hyperlink w:anchor="P415" w:history="1">
        <w:r w:rsidRPr="00C754AA">
          <w:t>Уведомление</w:t>
        </w:r>
      </w:hyperlink>
      <w:r w:rsidRPr="00C754AA">
        <w:t xml:space="preserve"> о поступлении исполнительного документа и о дате его приема к исполнению с приложением копии исполнительного документа, судебного акта и заявления взыскателя с указанием в Журнале номера и даты Уведомления и даты вручения его должнику (приложение N 5). Копия Уведомления о поступлении исполнительного документа с отметкой должника о его получении либо документ, удостоверяющий получение должником данного Уведомления, подшиваются в дело.</w:t>
      </w:r>
    </w:p>
    <w:p w14:paraId="27F6250B" w14:textId="2378729C" w:rsidR="0076155C" w:rsidRPr="00C754AA" w:rsidRDefault="0076155C" w:rsidP="000C01D8">
      <w:pPr>
        <w:pStyle w:val="ConsPlusNormal"/>
        <w:ind w:firstLine="540"/>
        <w:jc w:val="both"/>
      </w:pPr>
      <w:r w:rsidRPr="00C754AA">
        <w:t xml:space="preserve">7. В случае установления факта представления взыскателем либо судом в </w:t>
      </w:r>
      <w:r w:rsidR="000C01D8" w:rsidRPr="00C754AA">
        <w:t>Управление</w:t>
      </w:r>
      <w:r w:rsidRPr="00C754AA">
        <w:t xml:space="preserve"> заявления (исполнительного документа) с указанием неверных реквизитов банковского счета </w:t>
      </w:r>
      <w:r w:rsidR="000C01D8" w:rsidRPr="00C754AA">
        <w:t>Управление</w:t>
      </w:r>
      <w:r w:rsidRPr="00C754AA">
        <w:t xml:space="preserve"> не позднее рабочего дня, следующего за днем получения соответствующей информации, направляет взыскателю либо в суд заказным письмом с уведомлением </w:t>
      </w:r>
      <w:hyperlink w:anchor="P500" w:history="1">
        <w:r w:rsidRPr="00C754AA">
          <w:t>Уведомление</w:t>
        </w:r>
      </w:hyperlink>
      <w:r w:rsidRPr="00C754AA">
        <w:t xml:space="preserve"> об уточнении реквизитов банковского счета взыскателя (приложение N 6) с указанием в Журнале номера и даты уведомления, даты его получения взыскателем либо судом.</w:t>
      </w:r>
    </w:p>
    <w:p w14:paraId="28F7D018" w14:textId="00A865EF" w:rsidR="0076155C" w:rsidRDefault="0076155C" w:rsidP="000C01D8">
      <w:pPr>
        <w:pStyle w:val="ConsPlusNormal"/>
        <w:ind w:firstLine="540"/>
        <w:jc w:val="both"/>
      </w:pPr>
      <w:r>
        <w:t xml:space="preserve">В случае непредставления взыскателем либо судом в течение 30 дней со дня направления </w:t>
      </w:r>
      <w:r w:rsidR="000C01D8">
        <w:t xml:space="preserve">Управлением </w:t>
      </w:r>
      <w:r>
        <w:t xml:space="preserve">Уведомления об уточнении реквизитов банковского счета взыскателя </w:t>
      </w:r>
      <w:r w:rsidR="000C01D8">
        <w:t>Управление</w:t>
      </w:r>
      <w:r>
        <w:t xml:space="preserve"> направляет взыскателю либо в суд заказным письмом с уведомлением Уведомление о возврате исполнительного документа с приложением документов, поступивших на исполнение, в </w:t>
      </w:r>
      <w:r w:rsidRPr="00C754AA">
        <w:t xml:space="preserve">соответствии с </w:t>
      </w:r>
      <w:hyperlink r:id="rId14" w:history="1">
        <w:r w:rsidRPr="00C754AA">
          <w:t>пунктом 3.2 статьи 242.1</w:t>
        </w:r>
      </w:hyperlink>
      <w:r w:rsidRPr="00C754AA">
        <w:t xml:space="preserve"> Бюджетного кодекса. Одновременно </w:t>
      </w:r>
      <w:r>
        <w:t>ставится соответствующая отметка в Журнале с указанием номера и даты уведомления, причины возврата исполнительного документа.</w:t>
      </w:r>
    </w:p>
    <w:p w14:paraId="45F6EBEE" w14:textId="77777777" w:rsidR="0076155C" w:rsidRDefault="0076155C" w:rsidP="000C01D8">
      <w:pPr>
        <w:pStyle w:val="ConsPlusNormal"/>
        <w:ind w:firstLine="540"/>
        <w:jc w:val="both"/>
      </w:pPr>
      <w:r>
        <w:t>Копии Уведомления об уточнении реквизитов банковского счета взыскателя, Уведомления о возврате исполнительного документа, документов, поступивших от взыскателя либо суда вместе с копией исполнительного документа, подшиваются в дело.</w:t>
      </w:r>
    </w:p>
    <w:p w14:paraId="2CC5E0AE" w14:textId="36ED4120" w:rsidR="0076155C" w:rsidRDefault="0076155C" w:rsidP="000C01D8">
      <w:pPr>
        <w:pStyle w:val="ConsPlusNormal"/>
        <w:ind w:firstLine="540"/>
        <w:jc w:val="both"/>
      </w:pPr>
      <w:r>
        <w:t xml:space="preserve">8. В случае частичного исполнения требований исполнительного документа </w:t>
      </w:r>
      <w:r w:rsidR="000C01D8">
        <w:t>Управление</w:t>
      </w:r>
      <w:r>
        <w:t xml:space="preserve"> отмечает при каждом перечислении в Журнале размер перечисленной взыскателю суммы, дату и номер распоряжения на ее перечисление.</w:t>
      </w:r>
    </w:p>
    <w:p w14:paraId="3E49372C" w14:textId="4C963536" w:rsidR="0076155C" w:rsidRDefault="0076155C" w:rsidP="000C01D8">
      <w:pPr>
        <w:pStyle w:val="ConsPlusNormal"/>
        <w:ind w:firstLine="540"/>
        <w:jc w:val="both"/>
      </w:pPr>
      <w:r>
        <w:lastRenderedPageBreak/>
        <w:t xml:space="preserve">Информация о номере, дате и сумме распоряжения по исполнению требований исполнительного документа частично указывается в исполнительном документе и заверяется подписью </w:t>
      </w:r>
      <w:r w:rsidR="003C2F20">
        <w:t>начальника управления</w:t>
      </w:r>
      <w:r>
        <w:t xml:space="preserve"> финансов </w:t>
      </w:r>
      <w:r w:rsidR="003C2F20">
        <w:t>города Кузнецка</w:t>
      </w:r>
      <w:r>
        <w:t xml:space="preserve"> (</w:t>
      </w:r>
      <w:r w:rsidR="003C2F20">
        <w:t>заместителя начальника управления финансов города Кузнецка</w:t>
      </w:r>
      <w:r>
        <w:t xml:space="preserve">) и печатью </w:t>
      </w:r>
      <w:r w:rsidR="003C2F20">
        <w:t>Управления</w:t>
      </w:r>
      <w:r>
        <w:t>.</w:t>
      </w:r>
    </w:p>
    <w:p w14:paraId="19D66329" w14:textId="77777777" w:rsidR="0076155C" w:rsidRDefault="0076155C" w:rsidP="000C01D8">
      <w:pPr>
        <w:pStyle w:val="ConsPlusNormal"/>
        <w:ind w:firstLine="540"/>
        <w:jc w:val="both"/>
      </w:pPr>
      <w:r>
        <w:t>Копия распоряжения, копия исполнительного документа с отметкой о частичном исполнении требований исполнительного документа подшиваются в дело.</w:t>
      </w:r>
    </w:p>
    <w:p w14:paraId="50A6DD02" w14:textId="48CDC712" w:rsidR="0076155C" w:rsidRDefault="0076155C" w:rsidP="000C01D8">
      <w:pPr>
        <w:pStyle w:val="ConsPlusNormal"/>
        <w:ind w:firstLine="540"/>
        <w:jc w:val="both"/>
      </w:pPr>
      <w:bookmarkStart w:id="4" w:name="P68"/>
      <w:bookmarkEnd w:id="4"/>
      <w:r>
        <w:t xml:space="preserve">9. При исполнении требований исполнительного документа в полном объеме </w:t>
      </w:r>
      <w:r w:rsidR="00C9227E">
        <w:t>Управление</w:t>
      </w:r>
      <w:r>
        <w:t xml:space="preserve"> отмечает в Журнале размер перечисленной взыскателю суммы, дату и номер распоряжения на ее перечисление.</w:t>
      </w:r>
    </w:p>
    <w:p w14:paraId="2C7969A6" w14:textId="5E5E159F" w:rsidR="0076155C" w:rsidRDefault="0076155C" w:rsidP="003C2F20">
      <w:pPr>
        <w:pStyle w:val="ConsPlusNormal"/>
        <w:ind w:firstLine="540"/>
        <w:jc w:val="both"/>
      </w:pPr>
      <w:r>
        <w:t xml:space="preserve">Информация о номере, дате и сумме распоряжения по исполнению требований исполнительного документа в полном объеме указывается в исполнительном документе и заверяется подписью </w:t>
      </w:r>
      <w:r w:rsidR="003C2F20" w:rsidRPr="003C2F20">
        <w:t>начальника управления финансов города Кузнецка (заместителя начальника управления финансов города Кузнецка) и печатью Управления.</w:t>
      </w:r>
    </w:p>
    <w:p w14:paraId="48D6C990" w14:textId="77777777" w:rsidR="0076155C" w:rsidRDefault="0076155C" w:rsidP="003C2F20">
      <w:pPr>
        <w:pStyle w:val="ConsPlusNormal"/>
        <w:ind w:firstLine="540"/>
        <w:jc w:val="both"/>
      </w:pPr>
      <w:r>
        <w:t>Копия распоряжения и копия исполнительного документа с отметкой о полном исполнении требований исполнительного документа подшиваются в дело.</w:t>
      </w:r>
    </w:p>
    <w:p w14:paraId="72FF855B" w14:textId="10CF61BE" w:rsidR="0076155C" w:rsidRPr="00C754AA" w:rsidRDefault="0076155C" w:rsidP="003C2F20">
      <w:pPr>
        <w:pStyle w:val="ConsPlusNormal"/>
        <w:ind w:firstLine="540"/>
        <w:jc w:val="both"/>
      </w:pPr>
      <w:r w:rsidRPr="00C754AA">
        <w:t xml:space="preserve">10. При исполнении содержащихся в исполнительном документе требований в полном объеме </w:t>
      </w:r>
      <w:r w:rsidR="00C9227E" w:rsidRPr="00C754AA">
        <w:t>Управление</w:t>
      </w:r>
      <w:r w:rsidRPr="00C754AA">
        <w:t xml:space="preserve"> направляет исполнительный документ с </w:t>
      </w:r>
      <w:hyperlink w:anchor="P728" w:history="1">
        <w:r w:rsidRPr="00C754AA">
          <w:t>Уведомлением</w:t>
        </w:r>
      </w:hyperlink>
      <w:r w:rsidRPr="00C754AA">
        <w:t xml:space="preserve"> об исполнении исполнительного документа (приложение N 10) в выдавший его суд с отметкой о произведенных выплатах (выплате) в соответствии с </w:t>
      </w:r>
      <w:hyperlink w:anchor="P68" w:history="1">
        <w:r w:rsidRPr="00C754AA">
          <w:t>пунктом 9</w:t>
        </w:r>
      </w:hyperlink>
      <w:r w:rsidRPr="00C754AA">
        <w:t xml:space="preserve"> настоящего Порядка. В Журнале производится соответствующая запись о полном исполнении требований исполнительного документа с указанием номера и даты уведомления. Копия Уведомления об исполнении исполнительного документа подшивается в дело.</w:t>
      </w:r>
    </w:p>
    <w:p w14:paraId="4FABF16A" w14:textId="7EE569B8" w:rsidR="0076155C" w:rsidRDefault="0076155C" w:rsidP="003C2F20">
      <w:pPr>
        <w:pStyle w:val="ConsPlusNormal"/>
        <w:ind w:firstLine="540"/>
        <w:jc w:val="both"/>
      </w:pPr>
      <w:r w:rsidRPr="00C754AA">
        <w:t xml:space="preserve">11. При поступлении в </w:t>
      </w:r>
      <w:r w:rsidR="003C2F20" w:rsidRPr="00C754AA">
        <w:t>Управление</w:t>
      </w:r>
      <w:r w:rsidRPr="00C754AA">
        <w:t xml:space="preserve"> от должника заверенных копий документов, подтверждающих добровольное частичное исполнение требований исполнительного документа до обращения взыскателя в </w:t>
      </w:r>
      <w:r w:rsidR="003C2F20" w:rsidRPr="00C754AA">
        <w:t>Управление</w:t>
      </w:r>
      <w:r w:rsidRPr="00C754AA">
        <w:t xml:space="preserve">, в Журнале указывается номер, дата и размер перечисленной суммы распоряжения либо реквизиты иного документа, подтверждающего частичное либо полное исполнение требований исполнительного документа. </w:t>
      </w:r>
      <w:r w:rsidR="003C2F20" w:rsidRPr="00C754AA">
        <w:t>Управление</w:t>
      </w:r>
      <w:r w:rsidRPr="00C754AA">
        <w:t xml:space="preserve"> с проставлением отметки о частичном исполнении на исполнительном документе возвращает исполнительный документ в суд, выдавший его, с </w:t>
      </w:r>
      <w:hyperlink w:anchor="P728" w:history="1">
        <w:r w:rsidRPr="00C754AA">
          <w:t>Уведомлением</w:t>
        </w:r>
      </w:hyperlink>
      <w:r w:rsidRPr="00C754AA">
        <w:t xml:space="preserve"> об исполнении исполнительного документа </w:t>
      </w:r>
      <w:r>
        <w:t>(приложение N 10) и приложением сопроводительного письма должника с документами, подтверждающими частичное исполнение решения суда, с указанием в Журнале номера и даты уведомления.</w:t>
      </w:r>
    </w:p>
    <w:p w14:paraId="12594501" w14:textId="4215C4C9" w:rsidR="0076155C" w:rsidRPr="00C754AA" w:rsidRDefault="0076155C" w:rsidP="003C2F20">
      <w:pPr>
        <w:pStyle w:val="ConsPlusNormal"/>
        <w:ind w:firstLine="540"/>
        <w:jc w:val="both"/>
      </w:pPr>
      <w:r>
        <w:t xml:space="preserve">При представлении документов, подтверждающих добровольное исполнение требований исполнительного документа в полном объеме до обращения взыскателя в </w:t>
      </w:r>
      <w:r w:rsidR="003C2F20">
        <w:t>Управление</w:t>
      </w:r>
      <w:r>
        <w:t xml:space="preserve">, </w:t>
      </w:r>
      <w:r w:rsidR="003C2F20">
        <w:t>Управление</w:t>
      </w:r>
      <w:r>
        <w:t xml:space="preserve"> без проставления отметки </w:t>
      </w:r>
      <w:r w:rsidRPr="00C754AA">
        <w:t xml:space="preserve">на исполнительном документе о его исполнении возвращает исполнительный документ в суд, выдавший его, с </w:t>
      </w:r>
      <w:hyperlink w:anchor="P728" w:history="1">
        <w:r w:rsidRPr="00C754AA">
          <w:t>Уведомлением</w:t>
        </w:r>
      </w:hyperlink>
      <w:r w:rsidRPr="00C754AA">
        <w:t xml:space="preserve"> об исполнении исполнительного документа (приложение N 10) и приложением </w:t>
      </w:r>
      <w:r w:rsidRPr="00C754AA">
        <w:lastRenderedPageBreak/>
        <w:t>сопроводительного письма должника с документами, подтверждающими исполнение решения суда в полном объеме, с указанием в Журнале номера, даты и размера перечисленной суммы распоряжения либо реквизитов иного документа, подтверждающего исполнение исполнительного документа в полном объеме, номера и даты уведомления.</w:t>
      </w:r>
    </w:p>
    <w:p w14:paraId="05B8F482" w14:textId="77777777" w:rsidR="0076155C" w:rsidRPr="00C754AA" w:rsidRDefault="0076155C" w:rsidP="005077EA">
      <w:pPr>
        <w:pStyle w:val="ConsPlusNormal"/>
        <w:ind w:firstLine="540"/>
        <w:jc w:val="both"/>
      </w:pPr>
      <w:r w:rsidRPr="00C754AA">
        <w:t>Копии сопроводительного письма должника и документов, подтверждающих частичное либо полное исполнение требований исполнительного документа, Уведомление об исполнении исполнительного документа, направляемые в суд, подшиваются в дело.</w:t>
      </w:r>
    </w:p>
    <w:p w14:paraId="2388DB19" w14:textId="3FA0A269" w:rsidR="0076155C" w:rsidRPr="00C754AA" w:rsidRDefault="0076155C" w:rsidP="005077EA">
      <w:pPr>
        <w:pStyle w:val="ConsPlusNormal"/>
        <w:ind w:firstLine="540"/>
        <w:jc w:val="both"/>
      </w:pPr>
      <w:r w:rsidRPr="00C754AA">
        <w:t xml:space="preserve">12. При осуществлении </w:t>
      </w:r>
      <w:r w:rsidR="005077EA" w:rsidRPr="00C754AA">
        <w:t>Управлением</w:t>
      </w:r>
      <w:r w:rsidRPr="00C754AA">
        <w:t xml:space="preserve"> в случаях, определенных</w:t>
      </w:r>
      <w:hyperlink r:id="rId15" w:history="1">
        <w:r w:rsidRPr="00C754AA">
          <w:t xml:space="preserve"> стать</w:t>
        </w:r>
        <w:r w:rsidR="005077EA" w:rsidRPr="00C754AA">
          <w:t>ей</w:t>
        </w:r>
        <w:r w:rsidRPr="00C754AA">
          <w:t xml:space="preserve"> 242.6-1</w:t>
        </w:r>
      </w:hyperlink>
      <w:r w:rsidRPr="00C754AA">
        <w:t xml:space="preserve"> Бюджетного кодекса, приостановления операций по расходованию </w:t>
      </w:r>
      <w:r>
        <w:t xml:space="preserve">средств на соответствующем разделе лицевого счета должника, связанных с исполнением </w:t>
      </w:r>
      <w:r w:rsidR="005077EA">
        <w:t>муниципального</w:t>
      </w:r>
      <w:r>
        <w:t xml:space="preserve"> контракта (контракта, договора, соглашения), по которому возникло требование (за исключением операций по перечислению денежных средств для расчетов по оплате труда, перечислению удержанных налогов и уплате начисленных страховых взносов на обязательное социальное страхование в связи с указанными расчетами, операций по исполнению исполнительных документов, в том числе по искам о возмещении вреда, причиненного жизни и здоровью), </w:t>
      </w:r>
      <w:r w:rsidR="005077EA">
        <w:t xml:space="preserve">Управление </w:t>
      </w:r>
      <w:r>
        <w:t xml:space="preserve">о не </w:t>
      </w:r>
      <w:r w:rsidRPr="00C754AA">
        <w:t xml:space="preserve">позднее рабочего дня, следующего за днем приостановления операций, направляет должнику заказным письмом </w:t>
      </w:r>
      <w:hyperlink w:anchor="P555" w:history="1">
        <w:r w:rsidRPr="00C754AA">
          <w:t>Уведомление</w:t>
        </w:r>
      </w:hyperlink>
      <w:r w:rsidRPr="00C754AA">
        <w:t xml:space="preserve"> о приостановлении операций по расходованию средств на счете должника (приложение N 7).</w:t>
      </w:r>
    </w:p>
    <w:p w14:paraId="544A0694" w14:textId="74A02B0E" w:rsidR="0076155C" w:rsidRPr="00C754AA" w:rsidRDefault="0076155C" w:rsidP="005077EA">
      <w:pPr>
        <w:pStyle w:val="ConsPlusNormal"/>
        <w:ind w:firstLine="540"/>
        <w:jc w:val="both"/>
      </w:pPr>
      <w:r w:rsidRPr="00C754AA">
        <w:t xml:space="preserve">Операции на счете должника не приостанавливаются при предъявлении должником в </w:t>
      </w:r>
      <w:r w:rsidR="005077EA" w:rsidRPr="00C754AA">
        <w:t>Управление</w:t>
      </w:r>
      <w:r w:rsidRPr="00C754AA">
        <w:t xml:space="preserve"> документа, подтверждающего исполнение исполнительного документа, документа об отсрочке, о рассрочке либо документа, отменяющего или приостанавливающего исполнение судебного акта, на основании которого выдан исполнительный документ.</w:t>
      </w:r>
    </w:p>
    <w:p w14:paraId="36EB33F5" w14:textId="77777777" w:rsidR="0076155C" w:rsidRPr="00C754AA" w:rsidRDefault="0076155C" w:rsidP="005077EA">
      <w:pPr>
        <w:pStyle w:val="ConsPlusNormal"/>
        <w:ind w:firstLine="540"/>
        <w:jc w:val="both"/>
      </w:pPr>
      <w:r w:rsidRPr="00C754AA">
        <w:t>Одновременно ставятся соответствующие отметки в Журнале с указанием номера и даты Уведомления о приостановлении операций по расходованию средств на счете должника, срока приостановления операций на лицевом счете должника.</w:t>
      </w:r>
    </w:p>
    <w:p w14:paraId="78350FD3" w14:textId="77777777" w:rsidR="0076155C" w:rsidRPr="00C754AA" w:rsidRDefault="0076155C" w:rsidP="005077EA">
      <w:pPr>
        <w:pStyle w:val="ConsPlusNormal"/>
        <w:ind w:firstLine="540"/>
        <w:jc w:val="both"/>
      </w:pPr>
      <w:r w:rsidRPr="00C754AA">
        <w:t>Копия Уведомления о приостановлении операций по расходованию средств на счете должника подшивается в дело.</w:t>
      </w:r>
    </w:p>
    <w:p w14:paraId="26ACF8FB" w14:textId="7DF5C61E" w:rsidR="0076155C" w:rsidRDefault="0076155C" w:rsidP="005077EA">
      <w:pPr>
        <w:pStyle w:val="ConsPlusNormal"/>
        <w:ind w:firstLine="540"/>
        <w:jc w:val="both"/>
      </w:pPr>
      <w:r w:rsidRPr="00C754AA">
        <w:t xml:space="preserve">13.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либо со дня получения уточненных реквизитов банковского счета взыскателя </w:t>
      </w:r>
      <w:r w:rsidR="005077EA" w:rsidRPr="00C754AA">
        <w:t xml:space="preserve">Управление </w:t>
      </w:r>
      <w:r w:rsidRPr="00C754AA">
        <w:t xml:space="preserve">в течение 10 дней со дня истечения указанного срока направляет взыскателю заказным письмом </w:t>
      </w:r>
      <w:hyperlink w:anchor="P667" w:history="1">
        <w:r w:rsidRPr="00C754AA">
          <w:t>Уведомление</w:t>
        </w:r>
      </w:hyperlink>
      <w:r w:rsidRPr="00C754AA">
        <w:t xml:space="preserve"> о неисполнении должником требований исполнительного документа (приложение N 9). </w:t>
      </w:r>
      <w:r w:rsidR="005077EA" w:rsidRPr="00C754AA">
        <w:t>Управление</w:t>
      </w:r>
      <w:r w:rsidRPr="00C754AA">
        <w:t xml:space="preserve"> </w:t>
      </w:r>
      <w:r>
        <w:t>указывает в Журнале номер и дату направленного им взыскателю Уведомления о неисполнении должником требований исполнительного документа, копия которого подшивается в дело.</w:t>
      </w:r>
    </w:p>
    <w:p w14:paraId="54D87B3E" w14:textId="0BAB1AE4" w:rsidR="0076155C" w:rsidRDefault="0076155C" w:rsidP="005077EA">
      <w:pPr>
        <w:pStyle w:val="ConsPlusNormal"/>
        <w:ind w:firstLine="540"/>
        <w:jc w:val="both"/>
      </w:pPr>
      <w:bookmarkStart w:id="5" w:name="P80"/>
      <w:bookmarkEnd w:id="5"/>
      <w:r>
        <w:t xml:space="preserve">14. При возврате взыскателю либо в суд исполнительного документа в связи с поступлением в </w:t>
      </w:r>
      <w:r w:rsidR="005077EA">
        <w:t>Управление</w:t>
      </w:r>
      <w:r>
        <w:t xml:space="preserve"> заявления (судебного акта) взыскателя </w:t>
      </w:r>
      <w:r>
        <w:lastRenderedPageBreak/>
        <w:t xml:space="preserve">либо суда об отзыве исполнительного документа </w:t>
      </w:r>
      <w:r w:rsidR="005077EA">
        <w:t>Управление</w:t>
      </w:r>
      <w:r>
        <w:t xml:space="preserve"> указывает в </w:t>
      </w:r>
      <w:r w:rsidRPr="00C754AA">
        <w:t xml:space="preserve">Журнале номер и дату заявления (судебного акта) взыскателя либо суда, номер и дату </w:t>
      </w:r>
      <w:hyperlink w:anchor="P790" w:history="1">
        <w:r w:rsidRPr="00C754AA">
          <w:t>Уведомления</w:t>
        </w:r>
      </w:hyperlink>
      <w:r w:rsidRPr="00C754AA">
        <w:t xml:space="preserve"> о возврате исполнительного документа по заявлению (судебному акту) взыскателя либо суда (приложение N 11), причину возврата, срок нахождения исполнительного документа на исполнении в </w:t>
      </w:r>
      <w:r w:rsidR="005077EA" w:rsidRPr="00C754AA">
        <w:t>Управлении</w:t>
      </w:r>
      <w:r w:rsidRPr="00C754AA">
        <w:t xml:space="preserve"> и возвращает взыскателю либо в суд заказным письмом с уведомлением (или выдает лично под роспись, проставляемую в копии Уведомления о возврате исполнительного документа, с указанием даты получения) полностью или частично не исполненный исполнительный документ с указанием в </w:t>
      </w:r>
      <w:r>
        <w:t xml:space="preserve">Уведомлении причины его неисполнения и времени нахождения указанного документа в </w:t>
      </w:r>
      <w:r w:rsidR="0063483B">
        <w:t>Управлении</w:t>
      </w:r>
      <w:r>
        <w:t>.</w:t>
      </w:r>
    </w:p>
    <w:p w14:paraId="0FFCCCFF" w14:textId="287AEFA1" w:rsidR="0076155C" w:rsidRDefault="0076155C" w:rsidP="0063483B">
      <w:pPr>
        <w:pStyle w:val="ConsPlusNormal"/>
        <w:ind w:firstLine="540"/>
        <w:jc w:val="both"/>
      </w:pPr>
      <w:bookmarkStart w:id="6" w:name="P81"/>
      <w:bookmarkEnd w:id="6"/>
      <w:r>
        <w:t xml:space="preserve">В случае частичного исполнения должником исполнительного документа указанный документ возвращается взыскателю с отметкой о произведенных выплатах (выплате), заверенной подписью </w:t>
      </w:r>
      <w:r w:rsidR="0063483B">
        <w:t>начальника управления финансов города Кузнецка (заместителя начальника управления финансов города Кузнецка) и печатью Управления.</w:t>
      </w:r>
    </w:p>
    <w:p w14:paraId="70511372" w14:textId="3CC7D3C7" w:rsidR="0076155C" w:rsidRPr="00C754AA" w:rsidRDefault="0076155C" w:rsidP="0063483B">
      <w:pPr>
        <w:pStyle w:val="ConsPlusNormal"/>
        <w:ind w:firstLine="540"/>
        <w:jc w:val="both"/>
      </w:pPr>
      <w:r>
        <w:t xml:space="preserve">При поступлении от взыскателя либо суда заявления (судебного акта) об отзыве исполнительного документа в </w:t>
      </w:r>
      <w:r w:rsidR="0063483B">
        <w:t>Управление</w:t>
      </w:r>
      <w:r>
        <w:t xml:space="preserve"> в период приостановления операций по расходованию средств на счете должника </w:t>
      </w:r>
      <w:r w:rsidR="0063483B">
        <w:t>Управление</w:t>
      </w:r>
      <w:r>
        <w:t xml:space="preserve"> не позднее </w:t>
      </w:r>
      <w:r w:rsidR="0063483B">
        <w:t xml:space="preserve"> </w:t>
      </w:r>
      <w:r>
        <w:t xml:space="preserve">рабочего дня, следующего за днем его поступления, любым способом, удостоверяющим его получение (заказным письмом или выдает лично под </w:t>
      </w:r>
      <w:r w:rsidRPr="00C754AA">
        <w:t xml:space="preserve">роспись, проставляемую в копии Уведомления об отмене приостановления операций по счету должника, с указанием даты получения), направляет должнику заказным письмом </w:t>
      </w:r>
      <w:hyperlink w:anchor="P613" w:history="1">
        <w:r w:rsidRPr="00C754AA">
          <w:t>Уведомление</w:t>
        </w:r>
      </w:hyperlink>
      <w:r w:rsidRPr="00C754AA">
        <w:t xml:space="preserve"> об отмене приостановления операций по счету должника (приложение N 8), а исполнительный документ возвращает взыскателю либо в суд в порядке, определенном </w:t>
      </w:r>
      <w:hyperlink w:anchor="P80" w:history="1">
        <w:r w:rsidRPr="00C754AA">
          <w:t>абзацами первым</w:t>
        </w:r>
      </w:hyperlink>
      <w:r w:rsidRPr="00C754AA">
        <w:t xml:space="preserve"> и </w:t>
      </w:r>
      <w:hyperlink w:anchor="P81" w:history="1">
        <w:r w:rsidRPr="00C754AA">
          <w:t>вторым</w:t>
        </w:r>
      </w:hyperlink>
      <w:r w:rsidRPr="00C754AA">
        <w:t xml:space="preserve"> настоящего пункта и одновременно проставляет номер и дату уведомления в Журнале.</w:t>
      </w:r>
    </w:p>
    <w:p w14:paraId="7164012F" w14:textId="77777777" w:rsidR="0076155C" w:rsidRPr="00C754AA" w:rsidRDefault="0076155C" w:rsidP="0063483B">
      <w:pPr>
        <w:pStyle w:val="ConsPlusNormal"/>
        <w:ind w:firstLine="540"/>
        <w:jc w:val="both"/>
      </w:pPr>
      <w:r w:rsidRPr="00C754AA">
        <w:t>Заявление (судебный акт) взыскателя либо суда об отзыве исполнительного документа, копия Уведомления о возврате исполнительного документа по заявлению (судебному акту) взыскателя либо суда и Уведомление об отмене приостановления операций по счету должника, а также копия исполнительного листа подшиваются в дело.</w:t>
      </w:r>
    </w:p>
    <w:p w14:paraId="248E632F" w14:textId="16AFFC0A" w:rsidR="0076155C" w:rsidRDefault="0076155C" w:rsidP="0063483B">
      <w:pPr>
        <w:pStyle w:val="ConsPlusNormal"/>
        <w:ind w:firstLine="540"/>
        <w:jc w:val="both"/>
      </w:pPr>
      <w:r>
        <w:t xml:space="preserve">15. Хранение находящихся в деле документов, связанных с исполнением исполнительных документов, осуществляется в </w:t>
      </w:r>
      <w:r w:rsidR="0063483B">
        <w:t>Управлении</w:t>
      </w:r>
      <w:r>
        <w:t xml:space="preserve"> в соответствии с требованиями государственного архивного дела не менее пяти лет.</w:t>
      </w:r>
    </w:p>
    <w:p w14:paraId="057FC656" w14:textId="77777777" w:rsidR="0076155C" w:rsidRDefault="0076155C">
      <w:pPr>
        <w:pStyle w:val="ConsPlusNormal"/>
        <w:jc w:val="both"/>
      </w:pPr>
    </w:p>
    <w:p w14:paraId="11E896EE" w14:textId="77777777" w:rsidR="0076155C" w:rsidRDefault="0076155C">
      <w:pPr>
        <w:pStyle w:val="ConsPlusTitle"/>
        <w:jc w:val="center"/>
        <w:outlineLvl w:val="1"/>
      </w:pPr>
      <w:r>
        <w:t>II. Особенности ведения учета и хранения документов</w:t>
      </w:r>
    </w:p>
    <w:p w14:paraId="22F2D917" w14:textId="77777777" w:rsidR="0076155C" w:rsidRDefault="0076155C">
      <w:pPr>
        <w:pStyle w:val="ConsPlusTitle"/>
        <w:jc w:val="center"/>
      </w:pPr>
      <w:r>
        <w:t>по исполнению исполнительных документов, выплаты</w:t>
      </w:r>
    </w:p>
    <w:p w14:paraId="597F1CC6" w14:textId="77777777" w:rsidR="0076155C" w:rsidRDefault="0076155C">
      <w:pPr>
        <w:pStyle w:val="ConsPlusTitle"/>
        <w:jc w:val="center"/>
      </w:pPr>
      <w:r>
        <w:t>по которым имеют периодический характер</w:t>
      </w:r>
    </w:p>
    <w:p w14:paraId="7C7FB476" w14:textId="77777777" w:rsidR="0076155C" w:rsidRDefault="0076155C">
      <w:pPr>
        <w:pStyle w:val="ConsPlusNormal"/>
        <w:jc w:val="both"/>
      </w:pPr>
    </w:p>
    <w:p w14:paraId="4A3B1F95" w14:textId="533C5101" w:rsidR="0076155C" w:rsidRPr="00C754AA" w:rsidRDefault="0076155C">
      <w:pPr>
        <w:pStyle w:val="ConsPlusNormal"/>
        <w:ind w:firstLine="540"/>
        <w:jc w:val="both"/>
      </w:pPr>
      <w:r>
        <w:t xml:space="preserve">16. Учет и регистрация документов, связанных с исполнением </w:t>
      </w:r>
      <w:r w:rsidRPr="00C754AA">
        <w:t xml:space="preserve">исполнительных документов, выплаты по которым имеют периодический характер (далее - исполнительный документ по периодическим выплатам), осуществляется </w:t>
      </w:r>
      <w:r w:rsidR="0063483B" w:rsidRPr="00C754AA">
        <w:t>Управлением</w:t>
      </w:r>
      <w:r w:rsidRPr="00C754AA">
        <w:t xml:space="preserve"> в </w:t>
      </w:r>
      <w:hyperlink w:anchor="P126" w:history="1">
        <w:r w:rsidRPr="00C754AA">
          <w:t>Журнале</w:t>
        </w:r>
      </w:hyperlink>
      <w:r w:rsidRPr="00C754AA">
        <w:t xml:space="preserve"> согласно приложению N 1 в </w:t>
      </w:r>
      <w:r w:rsidRPr="00C754AA">
        <w:lastRenderedPageBreak/>
        <w:t>электронном виде.</w:t>
      </w:r>
    </w:p>
    <w:p w14:paraId="593775C3" w14:textId="77777777" w:rsidR="0076155C" w:rsidRPr="00C754AA" w:rsidRDefault="0076155C" w:rsidP="0063483B">
      <w:pPr>
        <w:pStyle w:val="ConsPlusNormal"/>
        <w:ind w:firstLine="540"/>
        <w:jc w:val="both"/>
      </w:pPr>
      <w:r w:rsidRPr="00C754AA">
        <w:t xml:space="preserve">Положения </w:t>
      </w:r>
      <w:hyperlink w:anchor="P47" w:history="1">
        <w:r w:rsidRPr="00C754AA">
          <w:t>раздела I</w:t>
        </w:r>
      </w:hyperlink>
      <w:r w:rsidRPr="00C754AA">
        <w:t xml:space="preserve"> настоящего Порядка применяются при исполнении исполнительных документов по периодическим выплатам, если настоящим разделом не установлено иное.</w:t>
      </w:r>
    </w:p>
    <w:p w14:paraId="3FADA37D" w14:textId="3B9DF328" w:rsidR="0076155C" w:rsidRDefault="0076155C" w:rsidP="0063483B">
      <w:pPr>
        <w:pStyle w:val="ConsPlusNormal"/>
        <w:ind w:firstLine="540"/>
        <w:jc w:val="both"/>
      </w:pPr>
      <w:r w:rsidRPr="00C754AA">
        <w:t xml:space="preserve">17. При представлении должником в </w:t>
      </w:r>
      <w:r w:rsidR="0063483B" w:rsidRPr="00C754AA">
        <w:t>Управление</w:t>
      </w:r>
      <w:r w:rsidRPr="00C754AA">
        <w:t xml:space="preserve"> распоряжения на сумму полного либо частичного исполнения исполнительного документа, </w:t>
      </w:r>
      <w:r>
        <w:t xml:space="preserve">предусматривающего взыскание по </w:t>
      </w:r>
      <w:r w:rsidR="0063483B">
        <w:t>муниципальному</w:t>
      </w:r>
      <w:r>
        <w:t xml:space="preserve"> контракту (контракту, договору, соглашению), по которому возникло требование и информации о дате ежемесячной выплаты по исполнительному документу по периодическим выплатам, </w:t>
      </w:r>
      <w:r w:rsidR="0063483B">
        <w:t>Управление</w:t>
      </w:r>
      <w:r>
        <w:t xml:space="preserve"> указывает в Журнале номер и дату письма о периодических выплатах и подшивает письмо в дело.</w:t>
      </w:r>
    </w:p>
    <w:p w14:paraId="0365D099" w14:textId="77AF6CD8" w:rsidR="0076155C" w:rsidRPr="00C754AA" w:rsidRDefault="0076155C" w:rsidP="0063483B">
      <w:pPr>
        <w:pStyle w:val="ConsPlusNormal"/>
        <w:ind w:firstLine="540"/>
        <w:jc w:val="both"/>
      </w:pPr>
      <w:r>
        <w:t xml:space="preserve">В течение всего времени исполнения </w:t>
      </w:r>
      <w:r w:rsidR="0063483B">
        <w:t>Управлением</w:t>
      </w:r>
      <w:r>
        <w:t xml:space="preserve"> требований исполнительного документа по периодическим выплатам о каждой выплате </w:t>
      </w:r>
      <w:r w:rsidRPr="00C754AA">
        <w:t>делается запись в Журнале по периодическим выплатам.</w:t>
      </w:r>
    </w:p>
    <w:p w14:paraId="74003D6B" w14:textId="344967E5" w:rsidR="0076155C" w:rsidRDefault="0076155C" w:rsidP="0063483B">
      <w:pPr>
        <w:pStyle w:val="ConsPlusNormal"/>
        <w:ind w:firstLine="540"/>
        <w:jc w:val="both"/>
      </w:pPr>
      <w:r w:rsidRPr="00C754AA">
        <w:t xml:space="preserve">18. При осуществлении </w:t>
      </w:r>
      <w:r w:rsidR="0063483B" w:rsidRPr="00C754AA">
        <w:t>Управлением</w:t>
      </w:r>
      <w:r w:rsidRPr="00C754AA">
        <w:t xml:space="preserve"> в случаях, определенных</w:t>
      </w:r>
      <w:hyperlink r:id="rId16" w:history="1">
        <w:r w:rsidR="0063483B" w:rsidRPr="00C754AA">
          <w:t xml:space="preserve"> </w:t>
        </w:r>
        <w:r w:rsidRPr="00C754AA">
          <w:t>стать</w:t>
        </w:r>
        <w:r w:rsidR="0063483B" w:rsidRPr="00C754AA">
          <w:t>ей</w:t>
        </w:r>
        <w:r w:rsidRPr="00C754AA">
          <w:t xml:space="preserve"> 242.6-1</w:t>
        </w:r>
      </w:hyperlink>
      <w:r w:rsidRPr="00C754AA">
        <w:t xml:space="preserve"> Бюджетного кодекса, приостановления операций по расходованию средств на соответствующем разделе лицевого счета должника, связанных с исполнением </w:t>
      </w:r>
      <w:r w:rsidR="0063483B" w:rsidRPr="00C754AA">
        <w:t>муниципального</w:t>
      </w:r>
      <w:r w:rsidRPr="00C754AA">
        <w:t xml:space="preserve"> контракта (контракта, договора, соглашения), по которому возникло требование (за исключением операций по перечислению денежных средств для расчетов по оплате труда, перечислению удержанных налогов и уплате начисленных страховых взносов на обязательное социальное страхование в связи с указанными расчетами, операций по исполнению исполнительных документов, в том числе по искам о возмещении вреда, причиненного жизни и здоровью), в связи с нарушением сроков, определенных графиком ежемесячных выплат по исполнению исполнительного документа, </w:t>
      </w:r>
      <w:r w:rsidR="0063483B" w:rsidRPr="00C754AA">
        <w:t>Управление</w:t>
      </w:r>
      <w:r w:rsidRPr="00C754AA">
        <w:t xml:space="preserve"> указывает в Журнале номер и дату </w:t>
      </w:r>
      <w:hyperlink w:anchor="P555" w:history="1">
        <w:r w:rsidRPr="00C754AA">
          <w:t>Уведомления</w:t>
        </w:r>
      </w:hyperlink>
      <w:r w:rsidRPr="00C754AA">
        <w:t xml:space="preserve"> о приостановлении операций по расходованию средств на счете </w:t>
      </w:r>
      <w:r>
        <w:t xml:space="preserve">должника в связи с неисполнением требований исполнительного документа (приложение N 7). Копия Уведомления о приостановлении операций по расходованию средств на счете должника в связи с неисполнением требований исполнительного документа, направленного </w:t>
      </w:r>
      <w:r w:rsidR="0063483B">
        <w:t>Управлением</w:t>
      </w:r>
      <w:r>
        <w:t xml:space="preserve"> должнику, не позднее дня, следующего за днем приостановления операций по расходованию средств на счете должника, открытого в </w:t>
      </w:r>
      <w:r w:rsidR="00810614">
        <w:t>Управлении</w:t>
      </w:r>
      <w:r>
        <w:t>, подшивается в дело.</w:t>
      </w:r>
    </w:p>
    <w:p w14:paraId="484128C8" w14:textId="5EB2A8D0" w:rsidR="0076155C" w:rsidRDefault="0076155C" w:rsidP="0063483B">
      <w:pPr>
        <w:pStyle w:val="ConsPlusNormal"/>
        <w:ind w:firstLine="540"/>
        <w:jc w:val="both"/>
      </w:pPr>
      <w:r>
        <w:t xml:space="preserve">При возобновлении операций по расходованию средств на счете должника </w:t>
      </w:r>
      <w:r w:rsidR="00810614">
        <w:t>Управление</w:t>
      </w:r>
      <w:r>
        <w:t xml:space="preserve"> проставляет срок приостановления в Журнале.</w:t>
      </w:r>
    </w:p>
    <w:p w14:paraId="06C664B0" w14:textId="77777777" w:rsidR="0076155C" w:rsidRDefault="0076155C">
      <w:pPr>
        <w:pStyle w:val="ConsPlusNormal"/>
        <w:jc w:val="both"/>
      </w:pPr>
    </w:p>
    <w:p w14:paraId="04117A39" w14:textId="77777777" w:rsidR="0076155C" w:rsidRDefault="0076155C">
      <w:pPr>
        <w:pStyle w:val="ConsPlusNormal"/>
        <w:jc w:val="both"/>
      </w:pPr>
    </w:p>
    <w:p w14:paraId="2D8A9EB8" w14:textId="77777777" w:rsidR="0076155C" w:rsidRDefault="0076155C">
      <w:pPr>
        <w:pStyle w:val="ConsPlusNormal"/>
        <w:jc w:val="both"/>
      </w:pPr>
    </w:p>
    <w:p w14:paraId="39F7D3A8" w14:textId="77777777" w:rsidR="0076155C" w:rsidRDefault="0076155C">
      <w:pPr>
        <w:pStyle w:val="ConsPlusNormal"/>
        <w:jc w:val="both"/>
      </w:pPr>
    </w:p>
    <w:p w14:paraId="737FB390" w14:textId="77777777" w:rsidR="0076155C" w:rsidRDefault="0076155C">
      <w:pPr>
        <w:pStyle w:val="ConsPlusNormal"/>
        <w:jc w:val="both"/>
      </w:pPr>
    </w:p>
    <w:p w14:paraId="1BE3B18F" w14:textId="77777777" w:rsidR="00810614" w:rsidRDefault="00810614">
      <w:pPr>
        <w:spacing w:after="160" w:line="259" w:lineRule="auto"/>
        <w:rPr>
          <w:sz w:val="28"/>
        </w:rPr>
      </w:pPr>
      <w:r>
        <w:br w:type="page"/>
      </w:r>
    </w:p>
    <w:p w14:paraId="05188BDC" w14:textId="0703125A" w:rsidR="0076155C" w:rsidRPr="001D5E30" w:rsidRDefault="0076155C">
      <w:pPr>
        <w:pStyle w:val="ConsPlusNormal"/>
        <w:jc w:val="right"/>
        <w:outlineLvl w:val="1"/>
        <w:rPr>
          <w:sz w:val="24"/>
          <w:szCs w:val="24"/>
        </w:rPr>
      </w:pPr>
      <w:r w:rsidRPr="001D5E30">
        <w:rPr>
          <w:sz w:val="24"/>
          <w:szCs w:val="24"/>
        </w:rPr>
        <w:lastRenderedPageBreak/>
        <w:t>Приложение N 1</w:t>
      </w:r>
    </w:p>
    <w:p w14:paraId="1D79BFCB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Порядку ведения учета и</w:t>
      </w:r>
    </w:p>
    <w:p w14:paraId="62BF8E0F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осуществления хранения управлением </w:t>
      </w:r>
    </w:p>
    <w:p w14:paraId="69B9C1F1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финансов города Кузнецка</w:t>
      </w:r>
    </w:p>
    <w:p w14:paraId="16523B5B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исполнительных документов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14:paraId="6BBBCEC0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документов, связанных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с их исполнением,</w:t>
      </w:r>
    </w:p>
    <w:p w14:paraId="1EF77A89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предусматривающих обращение</w:t>
      </w:r>
    </w:p>
    <w:p w14:paraId="1724AB12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взыскания на средства участников</w:t>
      </w:r>
    </w:p>
    <w:p w14:paraId="74C38815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казначейского сопровождения,</w:t>
      </w:r>
    </w:p>
    <w:p w14:paraId="0C4896D3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предоставляемые с целью</w:t>
      </w:r>
    </w:p>
    <w:p w14:paraId="57CEE69B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исполнения обязательств</w:t>
      </w:r>
    </w:p>
    <w:p w14:paraId="3771ACDD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участников казначейского</w:t>
      </w:r>
    </w:p>
    <w:p w14:paraId="1F016AFC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сопровождения, предусмотренных</w:t>
      </w:r>
    </w:p>
    <w:p w14:paraId="14721114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пунктом 1 статьи 242.23</w:t>
      </w:r>
    </w:p>
    <w:p w14:paraId="7705E356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Бюджетного кодекса</w:t>
      </w:r>
    </w:p>
    <w:p w14:paraId="37EF477D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Российской Федерации, а также</w:t>
      </w:r>
    </w:p>
    <w:p w14:paraId="719659F4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судебных актов о возмещении</w:t>
      </w:r>
    </w:p>
    <w:p w14:paraId="3005D3C9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вреда, причиненного</w:t>
      </w:r>
    </w:p>
    <w:p w14:paraId="6A9AA075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жизни и здоровью,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</w:p>
    <w:p w14:paraId="490A8B8F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приказом управления финансов</w:t>
      </w:r>
    </w:p>
    <w:p w14:paraId="3498CBBC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города Кузнецка</w:t>
      </w:r>
    </w:p>
    <w:p w14:paraId="665CACB5" w14:textId="64CCBC84" w:rsidR="0076155C" w:rsidRPr="001D5E30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 N ____</w:t>
      </w:r>
    </w:p>
    <w:p w14:paraId="0C5A93A5" w14:textId="77777777" w:rsidR="0076155C" w:rsidRDefault="0076155C">
      <w:pPr>
        <w:pStyle w:val="ConsPlusNormal"/>
        <w:jc w:val="both"/>
      </w:pPr>
    </w:p>
    <w:p w14:paraId="09DEC609" w14:textId="77777777" w:rsidR="0076155C" w:rsidRDefault="0076155C">
      <w:pPr>
        <w:pStyle w:val="ConsPlusNormal"/>
        <w:jc w:val="center"/>
      </w:pPr>
      <w:bookmarkStart w:id="7" w:name="P126"/>
      <w:bookmarkEnd w:id="7"/>
      <w:r>
        <w:t>Журнал</w:t>
      </w:r>
    </w:p>
    <w:p w14:paraId="425FF760" w14:textId="77777777" w:rsidR="0076155C" w:rsidRDefault="0076155C">
      <w:pPr>
        <w:pStyle w:val="ConsPlusNormal"/>
        <w:jc w:val="center"/>
      </w:pPr>
      <w:r>
        <w:t>учета и регистрации исполнительных документов</w:t>
      </w:r>
    </w:p>
    <w:p w14:paraId="76A1E8E0" w14:textId="77777777" w:rsidR="0076155C" w:rsidRDefault="0076155C">
      <w:pPr>
        <w:pStyle w:val="ConsPlusNormal"/>
        <w:jc w:val="both"/>
      </w:pPr>
    </w:p>
    <w:p w14:paraId="3C6FD2C2" w14:textId="77777777" w:rsidR="0076155C" w:rsidRDefault="0076155C">
      <w:pPr>
        <w:sectPr w:rsidR="0076155C" w:rsidSect="005E49A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55"/>
        <w:gridCol w:w="996"/>
        <w:gridCol w:w="1522"/>
        <w:gridCol w:w="1587"/>
        <w:gridCol w:w="1721"/>
        <w:gridCol w:w="1875"/>
        <w:gridCol w:w="2046"/>
        <w:gridCol w:w="1731"/>
        <w:gridCol w:w="1562"/>
      </w:tblGrid>
      <w:tr w:rsidR="00CA28A1" w:rsidRPr="00F64EA4" w14:paraId="22F880EA" w14:textId="77777777" w:rsidTr="00F64EA4">
        <w:trPr>
          <w:trHeight w:val="601"/>
        </w:trPr>
        <w:tc>
          <w:tcPr>
            <w:tcW w:w="680" w:type="dxa"/>
            <w:vMerge w:val="restart"/>
          </w:tcPr>
          <w:p w14:paraId="0A9B1DD8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lastRenderedPageBreak/>
              <w:t>N</w:t>
            </w:r>
          </w:p>
          <w:p w14:paraId="7BD48D74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п/п</w:t>
            </w:r>
          </w:p>
        </w:tc>
        <w:tc>
          <w:tcPr>
            <w:tcW w:w="1555" w:type="dxa"/>
            <w:vMerge w:val="restart"/>
          </w:tcPr>
          <w:p w14:paraId="24439EDE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Дата поступления исполнительного документа в управление финансов</w:t>
            </w:r>
          </w:p>
        </w:tc>
        <w:tc>
          <w:tcPr>
            <w:tcW w:w="2518" w:type="dxa"/>
            <w:gridSpan w:val="2"/>
          </w:tcPr>
          <w:p w14:paraId="51326AB6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Исполнительный документ</w:t>
            </w:r>
          </w:p>
        </w:tc>
        <w:tc>
          <w:tcPr>
            <w:tcW w:w="1587" w:type="dxa"/>
            <w:vMerge w:val="restart"/>
          </w:tcPr>
          <w:p w14:paraId="1634AD93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Наименование должника по исполнительному листу</w:t>
            </w:r>
          </w:p>
        </w:tc>
        <w:tc>
          <w:tcPr>
            <w:tcW w:w="1721" w:type="dxa"/>
            <w:vMerge w:val="restart"/>
          </w:tcPr>
          <w:p w14:paraId="7DF391A0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Наименование/ Ф.И.О. взыскателя, его адрес</w:t>
            </w:r>
          </w:p>
        </w:tc>
        <w:tc>
          <w:tcPr>
            <w:tcW w:w="1875" w:type="dxa"/>
            <w:vMerge w:val="restart"/>
          </w:tcPr>
          <w:p w14:paraId="0426B44B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Банковские реквизиты взыскателя</w:t>
            </w:r>
          </w:p>
        </w:tc>
        <w:tc>
          <w:tcPr>
            <w:tcW w:w="5339" w:type="dxa"/>
            <w:gridSpan w:val="3"/>
          </w:tcPr>
          <w:p w14:paraId="5BDF5CD0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 xml:space="preserve">Взыскиваемая сумма </w:t>
            </w:r>
          </w:p>
        </w:tc>
      </w:tr>
      <w:tr w:rsidR="00CA28A1" w:rsidRPr="00F64EA4" w14:paraId="673D60A6" w14:textId="77777777" w:rsidTr="00F64EA4">
        <w:trPr>
          <w:trHeight w:val="1908"/>
        </w:trPr>
        <w:tc>
          <w:tcPr>
            <w:tcW w:w="680" w:type="dxa"/>
            <w:vMerge/>
          </w:tcPr>
          <w:p w14:paraId="32765352" w14:textId="77777777" w:rsidR="00CA28A1" w:rsidRPr="00F64EA4" w:rsidRDefault="00CA28A1" w:rsidP="00F546A4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0067411E" w14:textId="77777777" w:rsidR="00CA28A1" w:rsidRPr="00F64EA4" w:rsidRDefault="00CA28A1" w:rsidP="00F546A4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1439C496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серия, номер, дата его выдачи</w:t>
            </w:r>
          </w:p>
        </w:tc>
        <w:tc>
          <w:tcPr>
            <w:tcW w:w="1522" w:type="dxa"/>
          </w:tcPr>
          <w:p w14:paraId="07377A2D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номер дела, дата принятия судебного акта и наименование судебного органа, его вынесшего</w:t>
            </w:r>
          </w:p>
        </w:tc>
        <w:tc>
          <w:tcPr>
            <w:tcW w:w="1587" w:type="dxa"/>
            <w:vMerge/>
          </w:tcPr>
          <w:p w14:paraId="7656BD5C" w14:textId="77777777" w:rsidR="00CA28A1" w:rsidRPr="00F64EA4" w:rsidRDefault="00CA28A1" w:rsidP="00F546A4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78AB5A7A" w14:textId="77777777" w:rsidR="00CA28A1" w:rsidRPr="00F64EA4" w:rsidRDefault="00CA28A1" w:rsidP="00F546A4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14:paraId="60BAE77D" w14:textId="77777777" w:rsidR="00CA28A1" w:rsidRPr="00F64EA4" w:rsidRDefault="00CA28A1" w:rsidP="00F546A4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14:paraId="7D4F9946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основного долга по исполнительному документу (руб.)</w:t>
            </w:r>
          </w:p>
        </w:tc>
        <w:tc>
          <w:tcPr>
            <w:tcW w:w="1731" w:type="dxa"/>
          </w:tcPr>
          <w:p w14:paraId="71B7FDB9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государственной пошлины по исполнительному документу (руб.)</w:t>
            </w:r>
          </w:p>
        </w:tc>
        <w:tc>
          <w:tcPr>
            <w:tcW w:w="1558" w:type="dxa"/>
          </w:tcPr>
          <w:p w14:paraId="3A8DA69B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процентов, штрафов, пеней</w:t>
            </w:r>
          </w:p>
        </w:tc>
      </w:tr>
      <w:tr w:rsidR="00CA28A1" w:rsidRPr="00F64EA4" w14:paraId="5569A04F" w14:textId="77777777" w:rsidTr="00F64EA4">
        <w:tc>
          <w:tcPr>
            <w:tcW w:w="680" w:type="dxa"/>
          </w:tcPr>
          <w:p w14:paraId="38B1A010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14:paraId="115664E6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14:paraId="3A69924A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14:paraId="7F1DE656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14:paraId="391A800E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14:paraId="48AF7B04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14:paraId="0F0F31CE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14:paraId="54F66E26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</w:tcPr>
          <w:p w14:paraId="0CEC7822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66C95909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10</w:t>
            </w:r>
          </w:p>
        </w:tc>
      </w:tr>
    </w:tbl>
    <w:p w14:paraId="5037E212" w14:textId="77777777" w:rsidR="00CA28A1" w:rsidRPr="00B030FA" w:rsidRDefault="00CA28A1" w:rsidP="00CA28A1">
      <w:pPr>
        <w:pStyle w:val="ConsPlusNormal"/>
        <w:jc w:val="both"/>
      </w:pPr>
    </w:p>
    <w:tbl>
      <w:tblPr>
        <w:tblW w:w="1625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61"/>
        <w:gridCol w:w="1344"/>
        <w:gridCol w:w="1413"/>
        <w:gridCol w:w="1208"/>
        <w:gridCol w:w="1065"/>
        <w:gridCol w:w="1035"/>
        <w:gridCol w:w="964"/>
        <w:gridCol w:w="920"/>
        <w:gridCol w:w="1494"/>
        <w:gridCol w:w="1417"/>
        <w:gridCol w:w="1207"/>
        <w:gridCol w:w="1135"/>
        <w:gridCol w:w="1232"/>
      </w:tblGrid>
      <w:tr w:rsidR="00CA28A1" w:rsidRPr="00F64EA4" w14:paraId="1D78698A" w14:textId="77777777" w:rsidTr="00F546A4">
        <w:tc>
          <w:tcPr>
            <w:tcW w:w="1825" w:type="dxa"/>
            <w:gridSpan w:val="2"/>
          </w:tcPr>
          <w:p w14:paraId="0AE8B18C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Уведомление должника о поступлении исполнительного документа</w:t>
            </w:r>
          </w:p>
        </w:tc>
        <w:tc>
          <w:tcPr>
            <w:tcW w:w="1344" w:type="dxa"/>
            <w:vMerge w:val="restart"/>
          </w:tcPr>
          <w:p w14:paraId="1BEFF5A5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Номер, дата письма должника об источнике образования задолженности, периодических выплатах</w:t>
            </w:r>
          </w:p>
        </w:tc>
        <w:tc>
          <w:tcPr>
            <w:tcW w:w="2621" w:type="dxa"/>
            <w:gridSpan w:val="2"/>
          </w:tcPr>
          <w:p w14:paraId="5FAF6DBE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 xml:space="preserve">Возврат взыскателю документов, поступивших на исполнение, по основаниям </w:t>
            </w:r>
            <w:hyperlink r:id="rId17" w:history="1">
              <w:r w:rsidRPr="00F64EA4">
                <w:rPr>
                  <w:sz w:val="24"/>
                  <w:szCs w:val="24"/>
                </w:rPr>
                <w:t>пунктов 3</w:t>
              </w:r>
            </w:hyperlink>
            <w:r w:rsidRPr="00F64EA4">
              <w:rPr>
                <w:sz w:val="24"/>
                <w:szCs w:val="24"/>
              </w:rPr>
              <w:t xml:space="preserve">, </w:t>
            </w:r>
            <w:hyperlink r:id="rId18" w:history="1">
              <w:r w:rsidRPr="00F64EA4">
                <w:rPr>
                  <w:sz w:val="24"/>
                  <w:szCs w:val="24"/>
                </w:rPr>
                <w:t>3.2 статьи 242.1</w:t>
              </w:r>
            </w:hyperlink>
            <w:r w:rsidRPr="00F64EA4">
              <w:rPr>
                <w:sz w:val="24"/>
                <w:szCs w:val="24"/>
              </w:rPr>
              <w:t xml:space="preserve"> Бюджетного кодекса</w:t>
            </w:r>
          </w:p>
        </w:tc>
        <w:tc>
          <w:tcPr>
            <w:tcW w:w="2100" w:type="dxa"/>
            <w:gridSpan w:val="2"/>
          </w:tcPr>
          <w:p w14:paraId="6811F1B4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 xml:space="preserve">Уведомление взыскателя (суда) о предоставлении уточненных реквизитов банковского счета, по основанию </w:t>
            </w:r>
            <w:hyperlink r:id="rId19" w:history="1">
              <w:r w:rsidRPr="00F64EA4">
                <w:rPr>
                  <w:sz w:val="24"/>
                  <w:szCs w:val="24"/>
                </w:rPr>
                <w:t>пункта 3.2 статьи 242.1</w:t>
              </w:r>
            </w:hyperlink>
            <w:r w:rsidRPr="00F64EA4">
              <w:rPr>
                <w:sz w:val="24"/>
                <w:szCs w:val="24"/>
              </w:rPr>
              <w:t xml:space="preserve"> Бюджетного кодекса</w:t>
            </w:r>
          </w:p>
        </w:tc>
        <w:tc>
          <w:tcPr>
            <w:tcW w:w="1884" w:type="dxa"/>
            <w:gridSpan w:val="2"/>
          </w:tcPr>
          <w:p w14:paraId="137284DF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Уведомление должника о приостановлении операций на лицевых счетах</w:t>
            </w:r>
          </w:p>
        </w:tc>
        <w:tc>
          <w:tcPr>
            <w:tcW w:w="1494" w:type="dxa"/>
            <w:vMerge w:val="restart"/>
          </w:tcPr>
          <w:p w14:paraId="2B6029DE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Номер, дата уведомления об отмене приостановления операций на лицевых счетах в связи с заявлением взыскателя об отзыве исполнительного документа</w:t>
            </w:r>
          </w:p>
        </w:tc>
        <w:tc>
          <w:tcPr>
            <w:tcW w:w="1417" w:type="dxa"/>
            <w:vMerge w:val="restart"/>
          </w:tcPr>
          <w:p w14:paraId="2332EEBC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Номер, дата документа, отменившего судебный акт, документа, которым и/документ отозван</w:t>
            </w:r>
          </w:p>
        </w:tc>
        <w:tc>
          <w:tcPr>
            <w:tcW w:w="1207" w:type="dxa"/>
            <w:vMerge w:val="restart"/>
          </w:tcPr>
          <w:p w14:paraId="73FD67E7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Номер, дата уведомления взыскателя о возврате и/документа в суд</w:t>
            </w:r>
          </w:p>
        </w:tc>
        <w:tc>
          <w:tcPr>
            <w:tcW w:w="1135" w:type="dxa"/>
            <w:vMerge w:val="restart"/>
          </w:tcPr>
          <w:p w14:paraId="5B87FF4E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Номер, дата уведомления о возврате и/документа в суд в связи с невозможностью возврата взыскателю</w:t>
            </w:r>
          </w:p>
        </w:tc>
        <w:tc>
          <w:tcPr>
            <w:tcW w:w="1232" w:type="dxa"/>
            <w:vMerge w:val="restart"/>
          </w:tcPr>
          <w:p w14:paraId="0B5A2CE1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Номер, дата письма о возврате исполненного (неисполненного), частично исполненного и/документа в суд</w:t>
            </w:r>
          </w:p>
        </w:tc>
      </w:tr>
      <w:tr w:rsidR="00CA28A1" w:rsidRPr="00F64EA4" w14:paraId="5AA9AD41" w14:textId="77777777" w:rsidTr="00F546A4">
        <w:tc>
          <w:tcPr>
            <w:tcW w:w="964" w:type="dxa"/>
          </w:tcPr>
          <w:p w14:paraId="2F7596A5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номер, дата</w:t>
            </w:r>
          </w:p>
        </w:tc>
        <w:tc>
          <w:tcPr>
            <w:tcW w:w="861" w:type="dxa"/>
          </w:tcPr>
          <w:p w14:paraId="4D2104AB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дата вручения</w:t>
            </w:r>
          </w:p>
        </w:tc>
        <w:tc>
          <w:tcPr>
            <w:tcW w:w="1344" w:type="dxa"/>
            <w:vMerge/>
          </w:tcPr>
          <w:p w14:paraId="06BCEDF7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1901C80B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номер, дата уведомления</w:t>
            </w:r>
          </w:p>
        </w:tc>
        <w:tc>
          <w:tcPr>
            <w:tcW w:w="1208" w:type="dxa"/>
          </w:tcPr>
          <w:p w14:paraId="74640105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причина возврата исполнительного документа</w:t>
            </w:r>
          </w:p>
        </w:tc>
        <w:tc>
          <w:tcPr>
            <w:tcW w:w="1065" w:type="dxa"/>
          </w:tcPr>
          <w:p w14:paraId="3B881168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номер, дата</w:t>
            </w:r>
          </w:p>
        </w:tc>
        <w:tc>
          <w:tcPr>
            <w:tcW w:w="1035" w:type="dxa"/>
          </w:tcPr>
          <w:p w14:paraId="6E108E88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дата вручения</w:t>
            </w:r>
          </w:p>
        </w:tc>
        <w:tc>
          <w:tcPr>
            <w:tcW w:w="964" w:type="dxa"/>
          </w:tcPr>
          <w:p w14:paraId="0C38E9C0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Номер, дата</w:t>
            </w:r>
          </w:p>
        </w:tc>
        <w:tc>
          <w:tcPr>
            <w:tcW w:w="920" w:type="dxa"/>
          </w:tcPr>
          <w:p w14:paraId="7E6C256A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Срок с __ по __</w:t>
            </w:r>
          </w:p>
        </w:tc>
        <w:tc>
          <w:tcPr>
            <w:tcW w:w="1494" w:type="dxa"/>
            <w:vMerge/>
          </w:tcPr>
          <w:p w14:paraId="15E45C54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4B6D010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14:paraId="2458F5F1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03DFE968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14:paraId="4009FFDE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A28A1" w:rsidRPr="00F64EA4" w14:paraId="37C82351" w14:textId="77777777" w:rsidTr="00F546A4">
        <w:tc>
          <w:tcPr>
            <w:tcW w:w="964" w:type="dxa"/>
          </w:tcPr>
          <w:p w14:paraId="3A688D00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11</w:t>
            </w:r>
          </w:p>
        </w:tc>
        <w:tc>
          <w:tcPr>
            <w:tcW w:w="861" w:type="dxa"/>
          </w:tcPr>
          <w:p w14:paraId="57F6128A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14:paraId="1632144C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13</w:t>
            </w:r>
          </w:p>
        </w:tc>
        <w:tc>
          <w:tcPr>
            <w:tcW w:w="1413" w:type="dxa"/>
          </w:tcPr>
          <w:p w14:paraId="1A416B1F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14</w:t>
            </w:r>
          </w:p>
        </w:tc>
        <w:tc>
          <w:tcPr>
            <w:tcW w:w="1208" w:type="dxa"/>
          </w:tcPr>
          <w:p w14:paraId="5AB750FD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14:paraId="45AAD3C0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16</w:t>
            </w:r>
          </w:p>
        </w:tc>
        <w:tc>
          <w:tcPr>
            <w:tcW w:w="1035" w:type="dxa"/>
          </w:tcPr>
          <w:p w14:paraId="458A3E6C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14:paraId="63898E9F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" w:name="P202"/>
            <w:bookmarkEnd w:id="8"/>
            <w:r w:rsidRPr="00F64EA4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920" w:type="dxa"/>
          </w:tcPr>
          <w:p w14:paraId="2F315E5A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9" w:name="P203"/>
            <w:bookmarkEnd w:id="9"/>
            <w:r w:rsidRPr="00F64EA4">
              <w:rPr>
                <w:sz w:val="24"/>
                <w:szCs w:val="24"/>
              </w:rPr>
              <w:t>19</w:t>
            </w:r>
          </w:p>
        </w:tc>
        <w:tc>
          <w:tcPr>
            <w:tcW w:w="1494" w:type="dxa"/>
          </w:tcPr>
          <w:p w14:paraId="13FD6E73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7C82FDC0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21</w:t>
            </w:r>
          </w:p>
        </w:tc>
        <w:tc>
          <w:tcPr>
            <w:tcW w:w="1207" w:type="dxa"/>
          </w:tcPr>
          <w:p w14:paraId="484DB5FF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14:paraId="684BCC3B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23</w:t>
            </w:r>
          </w:p>
        </w:tc>
        <w:tc>
          <w:tcPr>
            <w:tcW w:w="1232" w:type="dxa"/>
          </w:tcPr>
          <w:p w14:paraId="3EE6D00C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24</w:t>
            </w:r>
          </w:p>
        </w:tc>
      </w:tr>
    </w:tbl>
    <w:p w14:paraId="13FFB4CB" w14:textId="77777777" w:rsidR="00CA28A1" w:rsidRPr="00B030FA" w:rsidRDefault="00CA28A1" w:rsidP="00CA28A1">
      <w:pPr>
        <w:pStyle w:val="ConsPlusNormal"/>
        <w:jc w:val="both"/>
      </w:pPr>
    </w:p>
    <w:tbl>
      <w:tblPr>
        <w:tblW w:w="1526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531"/>
        <w:gridCol w:w="1780"/>
        <w:gridCol w:w="1602"/>
        <w:gridCol w:w="1079"/>
        <w:gridCol w:w="1871"/>
        <w:gridCol w:w="1957"/>
        <w:gridCol w:w="1780"/>
        <w:gridCol w:w="1790"/>
      </w:tblGrid>
      <w:tr w:rsidR="00CA28A1" w:rsidRPr="00F64EA4" w14:paraId="172823F8" w14:textId="77777777" w:rsidTr="00F546A4">
        <w:tc>
          <w:tcPr>
            <w:tcW w:w="3402" w:type="dxa"/>
            <w:gridSpan w:val="2"/>
          </w:tcPr>
          <w:p w14:paraId="28582F80" w14:textId="2841A92B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B030FA">
              <w:lastRenderedPageBreak/>
              <w:br w:type="page"/>
            </w:r>
            <w:r w:rsidRPr="00F64EA4">
              <w:rPr>
                <w:sz w:val="24"/>
                <w:szCs w:val="24"/>
              </w:rPr>
              <w:t>Отсрочка, рассрочка, отложение, приостановление исполнения исполнительного документа</w:t>
            </w:r>
          </w:p>
        </w:tc>
        <w:tc>
          <w:tcPr>
            <w:tcW w:w="3382" w:type="dxa"/>
            <w:gridSpan w:val="2"/>
          </w:tcPr>
          <w:p w14:paraId="5A231259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Возврат полностью/частично неисполненного исполнительного документа по заявлению взыскателя</w:t>
            </w:r>
          </w:p>
        </w:tc>
        <w:tc>
          <w:tcPr>
            <w:tcW w:w="6687" w:type="dxa"/>
            <w:gridSpan w:val="4"/>
          </w:tcPr>
          <w:p w14:paraId="0E83B9CD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Исполнение исполнительного документа</w:t>
            </w:r>
          </w:p>
        </w:tc>
        <w:tc>
          <w:tcPr>
            <w:tcW w:w="1790" w:type="dxa"/>
          </w:tcPr>
          <w:p w14:paraId="6E7B9C4D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Номер, дата уведомления взыскателя о неисполнении должником требований исполнительного документа</w:t>
            </w:r>
          </w:p>
        </w:tc>
      </w:tr>
      <w:tr w:rsidR="00CA28A1" w:rsidRPr="00F64EA4" w14:paraId="4448EF04" w14:textId="77777777" w:rsidTr="00F546A4">
        <w:tc>
          <w:tcPr>
            <w:tcW w:w="1871" w:type="dxa"/>
          </w:tcPr>
          <w:p w14:paraId="79F8AD71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Наименование, номер и дата документа об отсрочке, рассрочке, отложении, приостановлении исполнения и/документа</w:t>
            </w:r>
          </w:p>
        </w:tc>
        <w:tc>
          <w:tcPr>
            <w:tcW w:w="1531" w:type="dxa"/>
          </w:tcPr>
          <w:p w14:paraId="5422CBC6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Срок с ___ по ____</w:t>
            </w:r>
          </w:p>
        </w:tc>
        <w:tc>
          <w:tcPr>
            <w:tcW w:w="1780" w:type="dxa"/>
          </w:tcPr>
          <w:p w14:paraId="55F0515B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Номер, дата уведомления о возврате и/документа, причина возврата</w:t>
            </w:r>
          </w:p>
        </w:tc>
        <w:tc>
          <w:tcPr>
            <w:tcW w:w="1602" w:type="dxa"/>
          </w:tcPr>
          <w:p w14:paraId="7F6DF582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Номер, дата заявления взыскателя</w:t>
            </w:r>
          </w:p>
        </w:tc>
        <w:tc>
          <w:tcPr>
            <w:tcW w:w="1079" w:type="dxa"/>
          </w:tcPr>
          <w:p w14:paraId="38707A2F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Номер, дата платежного документа,</w:t>
            </w:r>
          </w:p>
        </w:tc>
        <w:tc>
          <w:tcPr>
            <w:tcW w:w="1871" w:type="dxa"/>
          </w:tcPr>
          <w:p w14:paraId="4E0C1D96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размер перечисленной суммы (руб.)</w:t>
            </w:r>
          </w:p>
        </w:tc>
        <w:tc>
          <w:tcPr>
            <w:tcW w:w="1957" w:type="dxa"/>
          </w:tcPr>
          <w:p w14:paraId="41D7EC64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Номер, дата иного документа, подтверждающего исполнение требований и/документа</w:t>
            </w:r>
          </w:p>
        </w:tc>
        <w:tc>
          <w:tcPr>
            <w:tcW w:w="1780" w:type="dxa"/>
          </w:tcPr>
          <w:p w14:paraId="13949D8F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размер перечисленной суммы (руб.)</w:t>
            </w:r>
          </w:p>
        </w:tc>
        <w:tc>
          <w:tcPr>
            <w:tcW w:w="1790" w:type="dxa"/>
          </w:tcPr>
          <w:p w14:paraId="476D39A3" w14:textId="77777777" w:rsidR="00CA28A1" w:rsidRPr="00F64EA4" w:rsidRDefault="00CA28A1" w:rsidP="00F546A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A28A1" w:rsidRPr="00F64EA4" w14:paraId="2B3D7783" w14:textId="77777777" w:rsidTr="00F546A4">
        <w:tc>
          <w:tcPr>
            <w:tcW w:w="1871" w:type="dxa"/>
          </w:tcPr>
          <w:p w14:paraId="3D064D43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25</w:t>
            </w:r>
          </w:p>
        </w:tc>
        <w:tc>
          <w:tcPr>
            <w:tcW w:w="1531" w:type="dxa"/>
          </w:tcPr>
          <w:p w14:paraId="35CED0E4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26</w:t>
            </w:r>
          </w:p>
        </w:tc>
        <w:tc>
          <w:tcPr>
            <w:tcW w:w="1780" w:type="dxa"/>
          </w:tcPr>
          <w:p w14:paraId="5A309497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27</w:t>
            </w:r>
          </w:p>
        </w:tc>
        <w:tc>
          <w:tcPr>
            <w:tcW w:w="1602" w:type="dxa"/>
          </w:tcPr>
          <w:p w14:paraId="14C155ED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28</w:t>
            </w:r>
          </w:p>
        </w:tc>
        <w:tc>
          <w:tcPr>
            <w:tcW w:w="1079" w:type="dxa"/>
          </w:tcPr>
          <w:p w14:paraId="580A1C3E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29</w:t>
            </w:r>
          </w:p>
        </w:tc>
        <w:tc>
          <w:tcPr>
            <w:tcW w:w="1871" w:type="dxa"/>
          </w:tcPr>
          <w:p w14:paraId="16EA6ABD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30</w:t>
            </w:r>
          </w:p>
        </w:tc>
        <w:tc>
          <w:tcPr>
            <w:tcW w:w="1957" w:type="dxa"/>
          </w:tcPr>
          <w:p w14:paraId="3A0DA3EF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31</w:t>
            </w:r>
          </w:p>
        </w:tc>
        <w:tc>
          <w:tcPr>
            <w:tcW w:w="1780" w:type="dxa"/>
          </w:tcPr>
          <w:p w14:paraId="3856E868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4EA4">
              <w:rPr>
                <w:sz w:val="24"/>
                <w:szCs w:val="24"/>
              </w:rPr>
              <w:t>32</w:t>
            </w:r>
          </w:p>
        </w:tc>
        <w:tc>
          <w:tcPr>
            <w:tcW w:w="1790" w:type="dxa"/>
          </w:tcPr>
          <w:p w14:paraId="791EBCCA" w14:textId="77777777" w:rsidR="00CA28A1" w:rsidRPr="00F64EA4" w:rsidRDefault="00CA28A1" w:rsidP="00F546A4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0" w:name="P231"/>
            <w:bookmarkEnd w:id="10"/>
            <w:r w:rsidRPr="00F64EA4">
              <w:rPr>
                <w:sz w:val="24"/>
                <w:szCs w:val="24"/>
              </w:rPr>
              <w:t>33</w:t>
            </w:r>
          </w:p>
        </w:tc>
      </w:tr>
    </w:tbl>
    <w:p w14:paraId="31AD9D92" w14:textId="77777777" w:rsidR="0076155C" w:rsidRDefault="0076155C">
      <w:pPr>
        <w:sectPr w:rsidR="0076155C" w:rsidSect="00F64EA4">
          <w:pgSz w:w="16838" w:h="11905" w:orient="landscape"/>
          <w:pgMar w:top="1276" w:right="1134" w:bottom="850" w:left="1134" w:header="0" w:footer="0" w:gutter="0"/>
          <w:cols w:space="720"/>
        </w:sectPr>
      </w:pPr>
    </w:p>
    <w:p w14:paraId="37028FF6" w14:textId="77777777" w:rsidR="0076155C" w:rsidRPr="001D5E30" w:rsidRDefault="0076155C">
      <w:pPr>
        <w:pStyle w:val="ConsPlusNormal"/>
        <w:jc w:val="right"/>
        <w:outlineLvl w:val="1"/>
        <w:rPr>
          <w:sz w:val="24"/>
          <w:szCs w:val="24"/>
        </w:rPr>
      </w:pPr>
      <w:r w:rsidRPr="001D5E30">
        <w:rPr>
          <w:sz w:val="24"/>
          <w:szCs w:val="24"/>
        </w:rPr>
        <w:lastRenderedPageBreak/>
        <w:t>Приложение N 2</w:t>
      </w:r>
    </w:p>
    <w:p w14:paraId="55F68C34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Порядку ведения учета и</w:t>
      </w:r>
    </w:p>
    <w:p w14:paraId="6E6D976E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осуществления хранения управлением </w:t>
      </w:r>
    </w:p>
    <w:p w14:paraId="7D57506B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финансов города Кузнецка</w:t>
      </w:r>
    </w:p>
    <w:p w14:paraId="19B503A6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исполнительных документов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14:paraId="5059A4A3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документов, связанных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с их исполнением,</w:t>
      </w:r>
    </w:p>
    <w:p w14:paraId="1A0DD6EF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предусматривающих обращение</w:t>
      </w:r>
    </w:p>
    <w:p w14:paraId="1FFB60DF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взыскания на средства участников</w:t>
      </w:r>
    </w:p>
    <w:p w14:paraId="09C020E2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казначейского сопровождения,</w:t>
      </w:r>
    </w:p>
    <w:p w14:paraId="2ABA37B9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предоставляемые с целью</w:t>
      </w:r>
    </w:p>
    <w:p w14:paraId="44F881D5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исполнения обязательств</w:t>
      </w:r>
    </w:p>
    <w:p w14:paraId="0C99A91D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участников казначейского</w:t>
      </w:r>
    </w:p>
    <w:p w14:paraId="7DF9841D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сопровождения, предусмотренных</w:t>
      </w:r>
    </w:p>
    <w:p w14:paraId="684E50C8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пунктом 1 статьи 242.23</w:t>
      </w:r>
    </w:p>
    <w:p w14:paraId="1F7DF96D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Бюджетного кодекса</w:t>
      </w:r>
    </w:p>
    <w:p w14:paraId="3ED68C3C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Российской Федерации, а также</w:t>
      </w:r>
    </w:p>
    <w:p w14:paraId="47CEB822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судебных актов о возмещении</w:t>
      </w:r>
    </w:p>
    <w:p w14:paraId="607ABE20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вреда, причиненного</w:t>
      </w:r>
    </w:p>
    <w:p w14:paraId="5FDCC04B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жизни и здоровью,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</w:p>
    <w:p w14:paraId="32C9E1F3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приказом управления финансов</w:t>
      </w:r>
    </w:p>
    <w:p w14:paraId="05EE05EA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города Кузнецка</w:t>
      </w:r>
    </w:p>
    <w:p w14:paraId="692236F5" w14:textId="1765A54C" w:rsidR="0076155C" w:rsidRPr="001D5E30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 N ____</w:t>
      </w:r>
    </w:p>
    <w:p w14:paraId="60A34638" w14:textId="77777777" w:rsidR="0076155C" w:rsidRDefault="0076155C">
      <w:pPr>
        <w:pStyle w:val="ConsPlusNormal"/>
        <w:jc w:val="both"/>
      </w:pPr>
    </w:p>
    <w:p w14:paraId="72C9BDCA" w14:textId="77777777" w:rsidR="0076155C" w:rsidRDefault="0076155C">
      <w:pPr>
        <w:pStyle w:val="ConsPlusNonformat"/>
        <w:jc w:val="both"/>
      </w:pPr>
      <w:r w:rsidRPr="00F64EA4">
        <w:rPr>
          <w:rFonts w:ascii="Times New Roman" w:hAnsi="Times New Roman" w:cs="Times New Roman"/>
        </w:rPr>
        <w:t>от</w:t>
      </w:r>
      <w:r>
        <w:t xml:space="preserve"> "__" _____________ </w:t>
      </w:r>
      <w:r w:rsidRPr="00F64EA4">
        <w:rPr>
          <w:rFonts w:ascii="Times New Roman" w:hAnsi="Times New Roman" w:cs="Times New Roman"/>
        </w:rPr>
        <w:t>20</w:t>
      </w:r>
      <w:r>
        <w:t xml:space="preserve"> ___ г.            ________________________________</w:t>
      </w:r>
    </w:p>
    <w:p w14:paraId="4082DA5B" w14:textId="10C1FFB2" w:rsidR="0076155C" w:rsidRPr="00F64EA4" w:rsidRDefault="007615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</w:t>
      </w:r>
      <w:r w:rsidR="00F64EA4">
        <w:t xml:space="preserve">    </w:t>
      </w:r>
      <w:r w:rsidRPr="00F64EA4">
        <w:rPr>
          <w:rFonts w:ascii="Times New Roman" w:hAnsi="Times New Roman" w:cs="Times New Roman"/>
        </w:rPr>
        <w:t>(наименование судебного органа,</w:t>
      </w:r>
    </w:p>
    <w:p w14:paraId="76FFA527" w14:textId="46A76573" w:rsidR="0076155C" w:rsidRPr="00F64EA4" w:rsidRDefault="007615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</w:t>
      </w:r>
    </w:p>
    <w:p w14:paraId="486FD00A" w14:textId="77777777" w:rsidR="0076155C" w:rsidRDefault="0076155C">
      <w:pPr>
        <w:pStyle w:val="ConsPlusNonformat"/>
        <w:jc w:val="both"/>
      </w:pPr>
      <w:r w:rsidRPr="00F64EA4">
        <w:rPr>
          <w:rFonts w:ascii="Times New Roman" w:hAnsi="Times New Roman" w:cs="Times New Roman"/>
        </w:rPr>
        <w:t>N</w:t>
      </w:r>
      <w:r>
        <w:t xml:space="preserve"> _________________________                ________________________________</w:t>
      </w:r>
    </w:p>
    <w:p w14:paraId="048CE7AD" w14:textId="19E357A2" w:rsidR="0076155C" w:rsidRPr="00F64EA4" w:rsidRDefault="007615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F64EA4" w:rsidRPr="00F64EA4">
        <w:rPr>
          <w:rFonts w:ascii="Times New Roman" w:hAnsi="Times New Roman" w:cs="Times New Roman"/>
        </w:rPr>
        <w:t>организации/Ф.И.О.</w:t>
      </w:r>
      <w:r w:rsidR="00F64EA4">
        <w:rPr>
          <w:rFonts w:ascii="Times New Roman" w:hAnsi="Times New Roman" w:cs="Times New Roman"/>
        </w:rPr>
        <w:t xml:space="preserve"> </w:t>
      </w:r>
      <w:r w:rsidRPr="00F64EA4">
        <w:rPr>
          <w:rFonts w:ascii="Times New Roman" w:hAnsi="Times New Roman" w:cs="Times New Roman"/>
        </w:rPr>
        <w:t>взыскателя)</w:t>
      </w:r>
    </w:p>
    <w:p w14:paraId="4EE7CE19" w14:textId="75CB6F3F" w:rsidR="0076155C" w:rsidRDefault="0076155C">
      <w:pPr>
        <w:pStyle w:val="ConsPlusNonformat"/>
        <w:jc w:val="both"/>
      </w:pPr>
      <w:r>
        <w:t xml:space="preserve">                                         </w:t>
      </w:r>
    </w:p>
    <w:p w14:paraId="4123ED36" w14:textId="77777777" w:rsidR="00CA28A1" w:rsidRPr="00B030FA" w:rsidRDefault="00CA28A1" w:rsidP="00CA28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1" w:name="P258"/>
      <w:bookmarkEnd w:id="11"/>
      <w:r w:rsidRPr="00B030FA">
        <w:rPr>
          <w:sz w:val="24"/>
          <w:szCs w:val="24"/>
        </w:rPr>
        <w:t>Уведомление</w:t>
      </w:r>
    </w:p>
    <w:p w14:paraId="09CDF1C7" w14:textId="53A3F3F3" w:rsidR="00CA28A1" w:rsidRPr="00B030FA" w:rsidRDefault="00CA28A1" w:rsidP="00CA28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30FA">
        <w:rPr>
          <w:sz w:val="24"/>
          <w:szCs w:val="24"/>
        </w:rPr>
        <w:t>о возврате исполнительного</w:t>
      </w:r>
      <w:r w:rsidR="00F64EA4">
        <w:rPr>
          <w:sz w:val="24"/>
          <w:szCs w:val="24"/>
        </w:rPr>
        <w:t xml:space="preserve"> </w:t>
      </w:r>
      <w:r w:rsidRPr="00B030FA">
        <w:rPr>
          <w:sz w:val="24"/>
          <w:szCs w:val="24"/>
        </w:rPr>
        <w:t>документа без исполнения</w:t>
      </w:r>
    </w:p>
    <w:p w14:paraId="3CC10FFF" w14:textId="77777777" w:rsidR="00CA28A1" w:rsidRPr="00B030FA" w:rsidRDefault="00CA28A1" w:rsidP="00CA28A1">
      <w:pPr>
        <w:widowControl w:val="0"/>
        <w:autoSpaceDE w:val="0"/>
        <w:autoSpaceDN w:val="0"/>
        <w:adjustRightInd w:val="0"/>
        <w:jc w:val="center"/>
      </w:pPr>
    </w:p>
    <w:p w14:paraId="558F8606" w14:textId="77777777" w:rsidR="00CA28A1" w:rsidRPr="00B030FA" w:rsidRDefault="00CA28A1" w:rsidP="00CA28A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30FA">
        <w:rPr>
          <w:sz w:val="24"/>
          <w:szCs w:val="24"/>
        </w:rPr>
        <w:t>Управление   финансов   города   Кузнецка   возвращает    без   исполнения</w:t>
      </w:r>
    </w:p>
    <w:p w14:paraId="7E156C97" w14:textId="57A4CBCA" w:rsidR="00CA28A1" w:rsidRPr="00B030FA" w:rsidRDefault="00CA28A1" w:rsidP="00CA28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30FA">
        <w:rPr>
          <w:sz w:val="24"/>
          <w:szCs w:val="24"/>
        </w:rPr>
        <w:t>исполнительный документ серия _____ N ____________, выданный "__" _______ 20_</w:t>
      </w:r>
      <w:r w:rsidR="00F64EA4">
        <w:rPr>
          <w:sz w:val="24"/>
          <w:szCs w:val="24"/>
        </w:rPr>
        <w:t>_</w:t>
      </w:r>
      <w:r w:rsidRPr="00B030FA">
        <w:rPr>
          <w:sz w:val="24"/>
          <w:szCs w:val="24"/>
        </w:rPr>
        <w:t xml:space="preserve"> года</w:t>
      </w:r>
    </w:p>
    <w:p w14:paraId="16F3E9F3" w14:textId="7B7786F1" w:rsidR="00CA28A1" w:rsidRPr="00B030FA" w:rsidRDefault="00CA28A1" w:rsidP="00CA28A1">
      <w:pPr>
        <w:widowControl w:val="0"/>
        <w:autoSpaceDE w:val="0"/>
        <w:autoSpaceDN w:val="0"/>
        <w:adjustRightInd w:val="0"/>
        <w:jc w:val="both"/>
      </w:pPr>
      <w:r w:rsidRPr="00B030FA">
        <w:t>_____________________________________________________________________________________________</w:t>
      </w:r>
    </w:p>
    <w:p w14:paraId="2662C3F4" w14:textId="77777777" w:rsidR="00CA28A1" w:rsidRPr="00B030FA" w:rsidRDefault="00CA28A1" w:rsidP="00CA28A1">
      <w:pPr>
        <w:widowControl w:val="0"/>
        <w:autoSpaceDE w:val="0"/>
        <w:autoSpaceDN w:val="0"/>
        <w:adjustRightInd w:val="0"/>
        <w:jc w:val="center"/>
      </w:pPr>
      <w:r w:rsidRPr="00B030FA">
        <w:t>(наименование судебного органа, выдавшего исполнительный документ)</w:t>
      </w:r>
    </w:p>
    <w:p w14:paraId="360435B8" w14:textId="77777777" w:rsidR="00CA28A1" w:rsidRPr="00B030FA" w:rsidRDefault="00CA28A1" w:rsidP="00CA28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30FA">
        <w:rPr>
          <w:sz w:val="24"/>
          <w:szCs w:val="24"/>
        </w:rPr>
        <w:t>со     всеми     приложенными     к     нему     документами     в    связи ____________________</w:t>
      </w:r>
    </w:p>
    <w:p w14:paraId="5A8D91A9" w14:textId="387DA166" w:rsidR="00CA28A1" w:rsidRPr="00B030FA" w:rsidRDefault="00CA28A1" w:rsidP="00CA28A1">
      <w:pPr>
        <w:widowControl w:val="0"/>
        <w:autoSpaceDE w:val="0"/>
        <w:autoSpaceDN w:val="0"/>
        <w:adjustRightInd w:val="0"/>
        <w:jc w:val="both"/>
      </w:pPr>
      <w:r w:rsidRPr="00B030FA">
        <w:t>_____________________________________________________________________________________________</w:t>
      </w:r>
    </w:p>
    <w:p w14:paraId="0419D49E" w14:textId="77777777" w:rsidR="00CA28A1" w:rsidRPr="00B030FA" w:rsidRDefault="00CA28A1" w:rsidP="00CA28A1">
      <w:pPr>
        <w:widowControl w:val="0"/>
        <w:autoSpaceDE w:val="0"/>
        <w:autoSpaceDN w:val="0"/>
        <w:adjustRightInd w:val="0"/>
        <w:jc w:val="center"/>
      </w:pPr>
      <w:r w:rsidRPr="00B030FA">
        <w:t>(причина возврата)</w:t>
      </w:r>
    </w:p>
    <w:p w14:paraId="6DFE6B2A" w14:textId="77777777" w:rsidR="00CA28A1" w:rsidRPr="00B030FA" w:rsidRDefault="00CA28A1" w:rsidP="00CA28A1">
      <w:pPr>
        <w:widowControl w:val="0"/>
        <w:autoSpaceDE w:val="0"/>
        <w:autoSpaceDN w:val="0"/>
        <w:adjustRightInd w:val="0"/>
        <w:jc w:val="both"/>
      </w:pPr>
    </w:p>
    <w:p w14:paraId="54622C2F" w14:textId="77777777" w:rsidR="00CA28A1" w:rsidRPr="00B030FA" w:rsidRDefault="00CA28A1" w:rsidP="00CA28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30FA">
        <w:rPr>
          <w:sz w:val="24"/>
          <w:szCs w:val="24"/>
        </w:rPr>
        <w:t>Приложение:</w:t>
      </w:r>
    </w:p>
    <w:p w14:paraId="5545DFB7" w14:textId="77777777" w:rsidR="00CA28A1" w:rsidRPr="00B030FA" w:rsidRDefault="00CA28A1" w:rsidP="00CA28A1">
      <w:pPr>
        <w:pStyle w:val="ConsPlusNormal"/>
        <w:jc w:val="right"/>
        <w:rPr>
          <w:sz w:val="24"/>
          <w:szCs w:val="24"/>
          <w:lang w:bidi="ru-RU"/>
        </w:rPr>
      </w:pPr>
    </w:p>
    <w:p w14:paraId="74A444BF" w14:textId="77777777" w:rsidR="00CA28A1" w:rsidRPr="00B030FA" w:rsidRDefault="00CA28A1" w:rsidP="00CA28A1">
      <w:pPr>
        <w:pStyle w:val="ConsPlusNormal"/>
        <w:jc w:val="right"/>
        <w:rPr>
          <w:sz w:val="24"/>
          <w:szCs w:val="24"/>
          <w:lang w:bidi="ru-RU"/>
        </w:rPr>
      </w:pPr>
    </w:p>
    <w:tbl>
      <w:tblPr>
        <w:tblW w:w="999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193"/>
        <w:gridCol w:w="175"/>
        <w:gridCol w:w="193"/>
        <w:gridCol w:w="2314"/>
        <w:gridCol w:w="150"/>
        <w:gridCol w:w="43"/>
        <w:gridCol w:w="150"/>
        <w:gridCol w:w="2163"/>
        <w:gridCol w:w="227"/>
      </w:tblGrid>
      <w:tr w:rsidR="00CA28A1" w:rsidRPr="00B030FA" w14:paraId="2DBCBF13" w14:textId="77777777" w:rsidTr="00F64EA4">
        <w:trPr>
          <w:gridAfter w:val="1"/>
          <w:wAfter w:w="227" w:type="dxa"/>
        </w:trPr>
        <w:tc>
          <w:tcPr>
            <w:tcW w:w="4583" w:type="dxa"/>
            <w:gridSpan w:val="2"/>
            <w:vAlign w:val="bottom"/>
          </w:tcPr>
          <w:p w14:paraId="5CEE4859" w14:textId="77777777" w:rsidR="00CA28A1" w:rsidRPr="00B030FA" w:rsidRDefault="00CA28A1" w:rsidP="00F546A4">
            <w:pPr>
              <w:pStyle w:val="ConsPlusNormal"/>
              <w:rPr>
                <w:sz w:val="24"/>
                <w:szCs w:val="24"/>
                <w:lang w:bidi="ru-RU"/>
              </w:rPr>
            </w:pPr>
            <w:r w:rsidRPr="00B030FA">
              <w:rPr>
                <w:sz w:val="24"/>
                <w:szCs w:val="24"/>
                <w:lang w:bidi="ru-RU"/>
              </w:rPr>
              <w:t>Начальник управления финансов города Кузнецка (заместитель начальника)</w:t>
            </w:r>
          </w:p>
        </w:tc>
        <w:tc>
          <w:tcPr>
            <w:tcW w:w="368" w:type="dxa"/>
            <w:gridSpan w:val="2"/>
            <w:vAlign w:val="bottom"/>
          </w:tcPr>
          <w:p w14:paraId="3C5A6D00" w14:textId="77777777" w:rsidR="00CA28A1" w:rsidRPr="00B030FA" w:rsidRDefault="00CA28A1" w:rsidP="00F546A4">
            <w:pPr>
              <w:pStyle w:val="ConsPlusNormal"/>
              <w:rPr>
                <w:sz w:val="24"/>
                <w:szCs w:val="24"/>
                <w:lang w:bidi="ru-RU"/>
              </w:rPr>
            </w:pPr>
          </w:p>
        </w:tc>
        <w:tc>
          <w:tcPr>
            <w:tcW w:w="2507" w:type="dxa"/>
            <w:gridSpan w:val="3"/>
            <w:tcBorders>
              <w:bottom w:val="single" w:sz="1" w:space="0" w:color="000000"/>
            </w:tcBorders>
            <w:vAlign w:val="bottom"/>
          </w:tcPr>
          <w:p w14:paraId="74147DB3" w14:textId="77777777" w:rsidR="00CA28A1" w:rsidRPr="00B030FA" w:rsidRDefault="00CA28A1" w:rsidP="00F546A4">
            <w:pPr>
              <w:pStyle w:val="ConsPlusNormal"/>
              <w:rPr>
                <w:sz w:val="24"/>
                <w:szCs w:val="24"/>
                <w:lang w:bidi="ru-RU"/>
              </w:rPr>
            </w:pPr>
          </w:p>
        </w:tc>
        <w:tc>
          <w:tcPr>
            <w:tcW w:w="150" w:type="dxa"/>
            <w:vAlign w:val="bottom"/>
          </w:tcPr>
          <w:p w14:paraId="51274106" w14:textId="77777777" w:rsidR="00CA28A1" w:rsidRPr="00B030FA" w:rsidRDefault="00CA28A1" w:rsidP="00F546A4">
            <w:pPr>
              <w:pStyle w:val="ConsPlusNormal"/>
              <w:rPr>
                <w:sz w:val="24"/>
                <w:szCs w:val="24"/>
                <w:lang w:bidi="ru-RU"/>
              </w:rPr>
            </w:pPr>
          </w:p>
        </w:tc>
        <w:tc>
          <w:tcPr>
            <w:tcW w:w="2163" w:type="dxa"/>
            <w:tcBorders>
              <w:bottom w:val="single" w:sz="1" w:space="0" w:color="000000"/>
            </w:tcBorders>
            <w:vAlign w:val="bottom"/>
          </w:tcPr>
          <w:p w14:paraId="69F66CE7" w14:textId="77777777" w:rsidR="00CA28A1" w:rsidRPr="00B030FA" w:rsidRDefault="00CA28A1" w:rsidP="00F546A4">
            <w:pPr>
              <w:pStyle w:val="ConsPlusNormal"/>
              <w:rPr>
                <w:sz w:val="24"/>
                <w:szCs w:val="24"/>
                <w:lang w:bidi="ru-RU"/>
              </w:rPr>
            </w:pPr>
          </w:p>
        </w:tc>
      </w:tr>
      <w:tr w:rsidR="00CA28A1" w:rsidRPr="00B030FA" w14:paraId="0DC805D0" w14:textId="77777777" w:rsidTr="00F64EA4">
        <w:tc>
          <w:tcPr>
            <w:tcW w:w="4390" w:type="dxa"/>
          </w:tcPr>
          <w:p w14:paraId="3CFAF79F" w14:textId="77777777" w:rsidR="00CA28A1" w:rsidRPr="00B030FA" w:rsidRDefault="00CA28A1" w:rsidP="00F546A4">
            <w:pPr>
              <w:pStyle w:val="ConsPlusNormal"/>
              <w:jc w:val="right"/>
              <w:rPr>
                <w:sz w:val="20"/>
                <w:lang w:bidi="ru-RU"/>
              </w:rPr>
            </w:pPr>
          </w:p>
        </w:tc>
        <w:tc>
          <w:tcPr>
            <w:tcW w:w="368" w:type="dxa"/>
            <w:gridSpan w:val="2"/>
          </w:tcPr>
          <w:p w14:paraId="02FA5FB0" w14:textId="77777777" w:rsidR="00CA28A1" w:rsidRPr="00B030FA" w:rsidRDefault="00CA28A1" w:rsidP="00F546A4">
            <w:pPr>
              <w:pStyle w:val="ConsPlusNormal"/>
              <w:jc w:val="right"/>
              <w:rPr>
                <w:sz w:val="20"/>
                <w:lang w:bidi="ru-RU"/>
              </w:rPr>
            </w:pPr>
          </w:p>
        </w:tc>
        <w:tc>
          <w:tcPr>
            <w:tcW w:w="2507" w:type="dxa"/>
            <w:gridSpan w:val="2"/>
          </w:tcPr>
          <w:p w14:paraId="5A359D01" w14:textId="77777777" w:rsidR="00CA28A1" w:rsidRPr="00B030FA" w:rsidRDefault="00CA28A1" w:rsidP="00F64EA4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B030FA">
              <w:rPr>
                <w:sz w:val="20"/>
                <w:lang w:bidi="ru-RU"/>
              </w:rPr>
              <w:t>(подпись)</w:t>
            </w:r>
          </w:p>
        </w:tc>
        <w:tc>
          <w:tcPr>
            <w:tcW w:w="150" w:type="dxa"/>
          </w:tcPr>
          <w:p w14:paraId="55D526CD" w14:textId="77777777" w:rsidR="00CA28A1" w:rsidRPr="00B030FA" w:rsidRDefault="00CA28A1" w:rsidP="00F546A4">
            <w:pPr>
              <w:pStyle w:val="ConsPlusNormal"/>
              <w:jc w:val="right"/>
              <w:rPr>
                <w:sz w:val="20"/>
                <w:lang w:bidi="ru-RU"/>
              </w:rPr>
            </w:pPr>
          </w:p>
        </w:tc>
        <w:tc>
          <w:tcPr>
            <w:tcW w:w="2583" w:type="dxa"/>
            <w:gridSpan w:val="4"/>
          </w:tcPr>
          <w:p w14:paraId="6D3E657B" w14:textId="77777777" w:rsidR="00CA28A1" w:rsidRPr="00B030FA" w:rsidRDefault="00CA28A1" w:rsidP="00F546A4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B030FA">
              <w:rPr>
                <w:sz w:val="20"/>
                <w:lang w:bidi="ru-RU"/>
              </w:rPr>
              <w:t>(расшифровка подписи)</w:t>
            </w:r>
          </w:p>
        </w:tc>
      </w:tr>
    </w:tbl>
    <w:p w14:paraId="744B8A63" w14:textId="6225F34B" w:rsidR="0076155C" w:rsidRDefault="00CA28A1" w:rsidP="00CA28A1">
      <w:pPr>
        <w:pStyle w:val="ConsPlusNormal"/>
        <w:ind w:left="2832" w:firstLine="708"/>
      </w:pPr>
      <w:r w:rsidRPr="00B030FA">
        <w:rPr>
          <w:sz w:val="20"/>
          <w:lang w:bidi="ru-RU"/>
        </w:rPr>
        <w:t>М. П.</w:t>
      </w:r>
      <w:r w:rsidRPr="00B030FA">
        <w:br w:type="page"/>
      </w:r>
    </w:p>
    <w:p w14:paraId="1D9BB899" w14:textId="77777777" w:rsidR="0076155C" w:rsidRPr="001D5E30" w:rsidRDefault="0076155C">
      <w:pPr>
        <w:pStyle w:val="ConsPlusNormal"/>
        <w:jc w:val="right"/>
        <w:outlineLvl w:val="1"/>
        <w:rPr>
          <w:sz w:val="24"/>
          <w:szCs w:val="24"/>
        </w:rPr>
      </w:pPr>
      <w:r w:rsidRPr="001D5E30">
        <w:rPr>
          <w:sz w:val="24"/>
          <w:szCs w:val="24"/>
        </w:rPr>
        <w:lastRenderedPageBreak/>
        <w:t>Приложение N 3</w:t>
      </w:r>
    </w:p>
    <w:p w14:paraId="62A19AED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Порядку ведения учета и</w:t>
      </w:r>
    </w:p>
    <w:p w14:paraId="6CC165F7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осуществления хранения управлением </w:t>
      </w:r>
    </w:p>
    <w:p w14:paraId="527195D6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финансов города Кузнецка</w:t>
      </w:r>
    </w:p>
    <w:p w14:paraId="6A8E1C2A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исполнительных документов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14:paraId="68DB66E6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документов, связанных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с их исполнением,</w:t>
      </w:r>
    </w:p>
    <w:p w14:paraId="4407781F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предусматривающих обращение</w:t>
      </w:r>
    </w:p>
    <w:p w14:paraId="6D980CAF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взыскания на средства участников</w:t>
      </w:r>
    </w:p>
    <w:p w14:paraId="7D2B8417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казначейского сопровождения,</w:t>
      </w:r>
    </w:p>
    <w:p w14:paraId="09776390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предоставляемые с целью</w:t>
      </w:r>
    </w:p>
    <w:p w14:paraId="443352DE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исполнения обязательств</w:t>
      </w:r>
    </w:p>
    <w:p w14:paraId="7FFEFA64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участников казначейского</w:t>
      </w:r>
    </w:p>
    <w:p w14:paraId="73D8D62C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сопровождения, предусмотренных</w:t>
      </w:r>
    </w:p>
    <w:p w14:paraId="609D3BF6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пунктом 1 статьи 242.23</w:t>
      </w:r>
    </w:p>
    <w:p w14:paraId="0B122E74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Бюджетного кодекса</w:t>
      </w:r>
    </w:p>
    <w:p w14:paraId="538CC2B3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Российской Федерации, а также</w:t>
      </w:r>
    </w:p>
    <w:p w14:paraId="5A162D75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судебных актов о возмещении</w:t>
      </w:r>
    </w:p>
    <w:p w14:paraId="1FDAD8F1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вреда, причиненного</w:t>
      </w:r>
    </w:p>
    <w:p w14:paraId="29C15D8F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жизни и здоровью,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</w:p>
    <w:p w14:paraId="7A2EFFC7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приказом управления финансов</w:t>
      </w:r>
    </w:p>
    <w:p w14:paraId="78176469" w14:textId="77777777" w:rsidR="00F64EA4" w:rsidRDefault="00F64EA4" w:rsidP="00F64EA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города Кузнецка</w:t>
      </w:r>
    </w:p>
    <w:p w14:paraId="4A6DEC79" w14:textId="13FBFC0F" w:rsidR="0076155C" w:rsidRPr="001D5E30" w:rsidRDefault="00F64EA4" w:rsidP="00F64EA4">
      <w:pPr>
        <w:pStyle w:val="ConsPlusNormal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от __________________ N ____</w:t>
      </w:r>
    </w:p>
    <w:p w14:paraId="1DD87FD7" w14:textId="77777777" w:rsidR="00DC3ED5" w:rsidRDefault="00DC3ED5">
      <w:pPr>
        <w:pStyle w:val="ConsPlusNonformat"/>
        <w:jc w:val="both"/>
      </w:pPr>
    </w:p>
    <w:p w14:paraId="7615BEC3" w14:textId="3FC258E1" w:rsidR="0076155C" w:rsidRDefault="0076155C">
      <w:pPr>
        <w:pStyle w:val="ConsPlusNonformat"/>
        <w:jc w:val="both"/>
      </w:pPr>
      <w:r w:rsidRPr="00F64EA4">
        <w:rPr>
          <w:rFonts w:ascii="Times New Roman" w:hAnsi="Times New Roman" w:cs="Times New Roman"/>
        </w:rPr>
        <w:t>от</w:t>
      </w:r>
      <w:r>
        <w:t xml:space="preserve"> "__" _____________ </w:t>
      </w:r>
      <w:r w:rsidRPr="00F64EA4">
        <w:rPr>
          <w:rFonts w:ascii="Times New Roman" w:hAnsi="Times New Roman" w:cs="Times New Roman"/>
        </w:rPr>
        <w:t>20</w:t>
      </w:r>
      <w:r>
        <w:t xml:space="preserve"> ___ </w:t>
      </w:r>
      <w:r w:rsidRPr="00F64EA4">
        <w:rPr>
          <w:rFonts w:ascii="Times New Roman" w:hAnsi="Times New Roman" w:cs="Times New Roman"/>
        </w:rPr>
        <w:t>г</w:t>
      </w:r>
      <w:r>
        <w:t>.            ________________________________</w:t>
      </w:r>
    </w:p>
    <w:p w14:paraId="3B4432C1" w14:textId="77777777" w:rsidR="0076155C" w:rsidRPr="00F64EA4" w:rsidRDefault="007615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</w:t>
      </w:r>
      <w:r w:rsidRPr="00F64EA4">
        <w:rPr>
          <w:rFonts w:ascii="Times New Roman" w:hAnsi="Times New Roman" w:cs="Times New Roman"/>
        </w:rPr>
        <w:t>(наименование судебного органа)</w:t>
      </w:r>
    </w:p>
    <w:p w14:paraId="425BEFF4" w14:textId="77777777" w:rsidR="0076155C" w:rsidRDefault="0076155C">
      <w:pPr>
        <w:pStyle w:val="ConsPlusNonformat"/>
        <w:jc w:val="both"/>
      </w:pPr>
      <w:r w:rsidRPr="00F64EA4">
        <w:rPr>
          <w:rFonts w:ascii="Times New Roman" w:hAnsi="Times New Roman" w:cs="Times New Roman"/>
        </w:rPr>
        <w:t>N</w:t>
      </w:r>
      <w:r>
        <w:t xml:space="preserve"> _________________________                ________________________________</w:t>
      </w:r>
    </w:p>
    <w:p w14:paraId="5C113550" w14:textId="77777777" w:rsidR="0076155C" w:rsidRPr="00F64EA4" w:rsidRDefault="007615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</w:t>
      </w:r>
      <w:r w:rsidRPr="00F64EA4">
        <w:rPr>
          <w:rFonts w:ascii="Times New Roman" w:hAnsi="Times New Roman" w:cs="Times New Roman"/>
        </w:rPr>
        <w:t>(адрес)</w:t>
      </w:r>
    </w:p>
    <w:p w14:paraId="1B371774" w14:textId="77777777" w:rsidR="0076155C" w:rsidRDefault="0076155C">
      <w:pPr>
        <w:pStyle w:val="ConsPlusNonformat"/>
        <w:jc w:val="both"/>
      </w:pPr>
    </w:p>
    <w:p w14:paraId="2B8B8B5E" w14:textId="0FB3731B" w:rsidR="0076155C" w:rsidRPr="00F64EA4" w:rsidRDefault="0076155C" w:rsidP="00CA28A1">
      <w:pPr>
        <w:pStyle w:val="ConsPlusNonformat"/>
        <w:jc w:val="center"/>
        <w:rPr>
          <w:rFonts w:ascii="Times New Roman" w:hAnsi="Times New Roman"/>
          <w:sz w:val="24"/>
          <w:szCs w:val="24"/>
          <w:lang w:bidi="ru-RU"/>
        </w:rPr>
      </w:pPr>
      <w:bookmarkStart w:id="12" w:name="P308"/>
      <w:bookmarkEnd w:id="12"/>
      <w:r w:rsidRPr="00F64EA4">
        <w:rPr>
          <w:rFonts w:ascii="Times New Roman" w:hAnsi="Times New Roman"/>
          <w:sz w:val="24"/>
          <w:szCs w:val="24"/>
          <w:lang w:bidi="ru-RU"/>
        </w:rPr>
        <w:t>Уведомление</w:t>
      </w:r>
    </w:p>
    <w:p w14:paraId="236E60E7" w14:textId="72539950" w:rsidR="0076155C" w:rsidRPr="00F64EA4" w:rsidRDefault="0076155C" w:rsidP="00CA28A1">
      <w:pPr>
        <w:pStyle w:val="ConsPlusNonformat"/>
        <w:jc w:val="center"/>
        <w:rPr>
          <w:sz w:val="24"/>
          <w:szCs w:val="24"/>
        </w:rPr>
      </w:pPr>
      <w:r w:rsidRPr="00F64EA4">
        <w:rPr>
          <w:rFonts w:ascii="Times New Roman" w:hAnsi="Times New Roman"/>
          <w:sz w:val="24"/>
          <w:szCs w:val="24"/>
          <w:lang w:bidi="ru-RU"/>
        </w:rPr>
        <w:t>о возврате исполнительного документа</w:t>
      </w:r>
    </w:p>
    <w:p w14:paraId="5C8849E5" w14:textId="77777777" w:rsidR="0076155C" w:rsidRDefault="0076155C">
      <w:pPr>
        <w:pStyle w:val="ConsPlusNonformat"/>
        <w:jc w:val="both"/>
      </w:pPr>
    </w:p>
    <w:p w14:paraId="6495DEB9" w14:textId="77777777" w:rsidR="00CA28A1" w:rsidRPr="00B030FA" w:rsidRDefault="00CA28A1" w:rsidP="00CA28A1">
      <w:pPr>
        <w:pStyle w:val="ConsPlusNonformat"/>
        <w:jc w:val="both"/>
        <w:rPr>
          <w:rFonts w:ascii="Times New Roman" w:hAnsi="Times New Roman"/>
          <w:lang w:bidi="ru-RU"/>
        </w:rPr>
      </w:pPr>
    </w:p>
    <w:tbl>
      <w:tblPr>
        <w:tblW w:w="0" w:type="auto"/>
        <w:tblInd w:w="-6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5"/>
      </w:tblGrid>
      <w:tr w:rsidR="00CA28A1" w:rsidRPr="00B030FA" w14:paraId="418DD7BE" w14:textId="77777777" w:rsidTr="00F546A4">
        <w:tc>
          <w:tcPr>
            <w:tcW w:w="10035" w:type="dxa"/>
            <w:tcBorders>
              <w:bottom w:val="single" w:sz="1" w:space="0" w:color="000000"/>
            </w:tcBorders>
            <w:vAlign w:val="bottom"/>
          </w:tcPr>
          <w:p w14:paraId="648E48DB" w14:textId="77777777" w:rsidR="00CA28A1" w:rsidRPr="0038462B" w:rsidRDefault="00CA28A1" w:rsidP="00F546A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8462B">
              <w:rPr>
                <w:rFonts w:ascii="Times New Roman" w:hAnsi="Times New Roman"/>
                <w:sz w:val="24"/>
                <w:szCs w:val="24"/>
                <w:lang w:bidi="ru-RU"/>
              </w:rPr>
              <w:t>Управление финансов города Кузнецка</w:t>
            </w:r>
          </w:p>
        </w:tc>
      </w:tr>
      <w:tr w:rsidR="00CA28A1" w:rsidRPr="00B030FA" w14:paraId="364FD39F" w14:textId="77777777" w:rsidTr="00F546A4">
        <w:tc>
          <w:tcPr>
            <w:tcW w:w="10035" w:type="dxa"/>
          </w:tcPr>
          <w:p w14:paraId="799A7A39" w14:textId="77777777" w:rsidR="00CA28A1" w:rsidRPr="00B030FA" w:rsidRDefault="00CA28A1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</w:tr>
    </w:tbl>
    <w:p w14:paraId="2F76386E" w14:textId="77777777" w:rsidR="00CA28A1" w:rsidRPr="00B030FA" w:rsidRDefault="00CA28A1" w:rsidP="00CA28A1">
      <w:pPr>
        <w:pStyle w:val="ConsPlusNonformat"/>
        <w:jc w:val="both"/>
        <w:rPr>
          <w:rFonts w:ascii="Times New Roman" w:hAnsi="Times New Roman"/>
          <w:lang w:bidi="ru-RU"/>
        </w:rPr>
      </w:pPr>
    </w:p>
    <w:tbl>
      <w:tblPr>
        <w:tblW w:w="9991" w:type="dxa"/>
        <w:tblInd w:w="-6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0"/>
        <w:gridCol w:w="423"/>
        <w:gridCol w:w="428"/>
        <w:gridCol w:w="1336"/>
        <w:gridCol w:w="81"/>
        <w:gridCol w:w="382"/>
        <w:gridCol w:w="396"/>
        <w:gridCol w:w="1773"/>
        <w:gridCol w:w="425"/>
        <w:gridCol w:w="272"/>
        <w:gridCol w:w="185"/>
      </w:tblGrid>
      <w:tr w:rsidR="00CA28A1" w:rsidRPr="00F64EA4" w14:paraId="66637414" w14:textId="77777777" w:rsidTr="00F64EA4">
        <w:trPr>
          <w:trHeight w:val="100"/>
        </w:trPr>
        <w:tc>
          <w:tcPr>
            <w:tcW w:w="4290" w:type="dxa"/>
            <w:vAlign w:val="bottom"/>
          </w:tcPr>
          <w:p w14:paraId="655F9A3E" w14:textId="77777777" w:rsidR="00CA28A1" w:rsidRPr="00F64EA4" w:rsidRDefault="00CA28A1" w:rsidP="00F546A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64EA4">
              <w:rPr>
                <w:rFonts w:ascii="Times New Roman" w:hAnsi="Times New Roman"/>
                <w:sz w:val="24"/>
                <w:szCs w:val="24"/>
                <w:lang w:bidi="ru-RU"/>
              </w:rPr>
              <w:t>возвращает исполнительный документ №</w:t>
            </w:r>
          </w:p>
        </w:tc>
        <w:tc>
          <w:tcPr>
            <w:tcW w:w="423" w:type="dxa"/>
            <w:tcBorders>
              <w:bottom w:val="single" w:sz="1" w:space="0" w:color="000000"/>
            </w:tcBorders>
            <w:vAlign w:val="bottom"/>
          </w:tcPr>
          <w:p w14:paraId="1FAD24E7" w14:textId="77777777" w:rsidR="00CA28A1" w:rsidRPr="00F64EA4" w:rsidRDefault="00CA28A1" w:rsidP="00F546A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vAlign w:val="bottom"/>
          </w:tcPr>
          <w:p w14:paraId="506D665E" w14:textId="626E1715" w:rsidR="00CA28A1" w:rsidRPr="00F64EA4" w:rsidRDefault="00CA28A1" w:rsidP="00F546A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64EA4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</w:tc>
        <w:tc>
          <w:tcPr>
            <w:tcW w:w="1336" w:type="dxa"/>
            <w:vAlign w:val="bottom"/>
          </w:tcPr>
          <w:p w14:paraId="0FFD03AF" w14:textId="77777777" w:rsidR="00CA28A1" w:rsidRPr="00F64EA4" w:rsidRDefault="00CA28A1" w:rsidP="00F546A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64EA4">
              <w:rPr>
                <w:rFonts w:ascii="Times New Roman" w:hAnsi="Times New Roman"/>
                <w:sz w:val="24"/>
                <w:szCs w:val="24"/>
                <w:lang w:bidi="ru-RU"/>
              </w:rPr>
              <w:t>выданный</w:t>
            </w:r>
          </w:p>
        </w:tc>
        <w:tc>
          <w:tcPr>
            <w:tcW w:w="81" w:type="dxa"/>
            <w:vAlign w:val="bottom"/>
          </w:tcPr>
          <w:p w14:paraId="78831AC0" w14:textId="77777777" w:rsidR="00CA28A1" w:rsidRPr="00F64EA4" w:rsidRDefault="00CA28A1" w:rsidP="00F546A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64EA4">
              <w:rPr>
                <w:rFonts w:ascii="Times New Roman" w:hAnsi="Times New Roman"/>
                <w:sz w:val="24"/>
                <w:szCs w:val="24"/>
                <w:lang w:bidi="ru-RU"/>
              </w:rPr>
              <w:t>“</w:t>
            </w:r>
          </w:p>
        </w:tc>
        <w:tc>
          <w:tcPr>
            <w:tcW w:w="382" w:type="dxa"/>
            <w:tcBorders>
              <w:bottom w:val="single" w:sz="1" w:space="0" w:color="000000"/>
            </w:tcBorders>
            <w:vAlign w:val="bottom"/>
          </w:tcPr>
          <w:p w14:paraId="58A63135" w14:textId="77777777" w:rsidR="00CA28A1" w:rsidRPr="00F64EA4" w:rsidRDefault="00CA28A1" w:rsidP="00F546A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" w:type="dxa"/>
            <w:vAlign w:val="bottom"/>
          </w:tcPr>
          <w:p w14:paraId="7ABAA906" w14:textId="77777777" w:rsidR="00CA28A1" w:rsidRPr="00F64EA4" w:rsidRDefault="00CA28A1" w:rsidP="00F546A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64EA4">
              <w:rPr>
                <w:rFonts w:ascii="Times New Roman" w:hAnsi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773" w:type="dxa"/>
            <w:tcBorders>
              <w:bottom w:val="single" w:sz="1" w:space="0" w:color="000000"/>
            </w:tcBorders>
            <w:vAlign w:val="bottom"/>
          </w:tcPr>
          <w:p w14:paraId="65F34529" w14:textId="77777777" w:rsidR="00CA28A1" w:rsidRPr="00F64EA4" w:rsidRDefault="00CA28A1" w:rsidP="00F546A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vAlign w:val="bottom"/>
          </w:tcPr>
          <w:p w14:paraId="40B12B02" w14:textId="77777777" w:rsidR="00CA28A1" w:rsidRPr="00F64EA4" w:rsidRDefault="00CA28A1" w:rsidP="00F546A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64EA4"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272" w:type="dxa"/>
            <w:tcBorders>
              <w:bottom w:val="single" w:sz="1" w:space="0" w:color="000000"/>
            </w:tcBorders>
            <w:vAlign w:val="bottom"/>
          </w:tcPr>
          <w:p w14:paraId="67CBC1E4" w14:textId="77777777" w:rsidR="00CA28A1" w:rsidRPr="00F64EA4" w:rsidRDefault="00CA28A1" w:rsidP="00F546A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" w:type="dxa"/>
            <w:vAlign w:val="bottom"/>
          </w:tcPr>
          <w:p w14:paraId="0EDA43B0" w14:textId="77777777" w:rsidR="00CA28A1" w:rsidRPr="00F64EA4" w:rsidRDefault="00CA28A1" w:rsidP="00F546A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64EA4">
              <w:rPr>
                <w:rFonts w:ascii="Times New Roman" w:hAnsi="Times New Roman"/>
                <w:sz w:val="24"/>
                <w:szCs w:val="24"/>
                <w:lang w:bidi="ru-RU"/>
              </w:rPr>
              <w:t>г.</w:t>
            </w:r>
          </w:p>
        </w:tc>
      </w:tr>
    </w:tbl>
    <w:p w14:paraId="10690580" w14:textId="77777777" w:rsidR="00CA28A1" w:rsidRPr="00B030FA" w:rsidRDefault="00CA28A1" w:rsidP="00CA28A1">
      <w:pPr>
        <w:pStyle w:val="ConsPlusNonformat"/>
        <w:jc w:val="both"/>
        <w:rPr>
          <w:rFonts w:ascii="Times New Roman" w:hAnsi="Times New Roman"/>
          <w:lang w:bidi="ru-RU"/>
        </w:rPr>
      </w:pPr>
    </w:p>
    <w:tbl>
      <w:tblPr>
        <w:tblW w:w="0" w:type="auto"/>
        <w:tblInd w:w="-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1"/>
      </w:tblGrid>
      <w:tr w:rsidR="00CA28A1" w:rsidRPr="00B030FA" w14:paraId="581389D4" w14:textId="77777777" w:rsidTr="00F546A4">
        <w:tc>
          <w:tcPr>
            <w:tcW w:w="10021" w:type="dxa"/>
            <w:tcBorders>
              <w:bottom w:val="single" w:sz="1" w:space="0" w:color="000000"/>
            </w:tcBorders>
            <w:vAlign w:val="bottom"/>
          </w:tcPr>
          <w:p w14:paraId="2804B7FF" w14:textId="77777777" w:rsidR="00CA28A1" w:rsidRPr="00B030FA" w:rsidRDefault="00CA28A1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</w:tr>
      <w:tr w:rsidR="00CA28A1" w:rsidRPr="00B030FA" w14:paraId="631F0811" w14:textId="77777777" w:rsidTr="00F546A4">
        <w:tc>
          <w:tcPr>
            <w:tcW w:w="10021" w:type="dxa"/>
          </w:tcPr>
          <w:p w14:paraId="009B5BD7" w14:textId="77777777" w:rsidR="00CA28A1" w:rsidRPr="00B030FA" w:rsidRDefault="00CA28A1" w:rsidP="00F546A4">
            <w:pPr>
              <w:pStyle w:val="ConsPlusNonformat"/>
              <w:jc w:val="center"/>
              <w:rPr>
                <w:rFonts w:ascii="Times New Roman" w:hAnsi="Times New Roman"/>
                <w:lang w:bidi="ru-RU"/>
              </w:rPr>
            </w:pPr>
            <w:r w:rsidRPr="00B030FA">
              <w:rPr>
                <w:rFonts w:ascii="Times New Roman" w:hAnsi="Times New Roman"/>
                <w:lang w:bidi="ru-RU"/>
              </w:rPr>
              <w:t>(наименование судебного органа, выдавшего исполнительный документ)</w:t>
            </w:r>
          </w:p>
        </w:tc>
      </w:tr>
    </w:tbl>
    <w:p w14:paraId="38856086" w14:textId="77777777" w:rsidR="00CA28A1" w:rsidRPr="00B030FA" w:rsidRDefault="00CA28A1" w:rsidP="00CA28A1">
      <w:pPr>
        <w:pStyle w:val="ConsPlusNonformat"/>
        <w:jc w:val="both"/>
        <w:rPr>
          <w:rFonts w:ascii="Times New Roman" w:hAnsi="Times New Roman"/>
          <w:lang w:bidi="ru-RU"/>
        </w:rPr>
      </w:pPr>
    </w:p>
    <w:tbl>
      <w:tblPr>
        <w:tblW w:w="0" w:type="auto"/>
        <w:tblInd w:w="-5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8479"/>
      </w:tblGrid>
      <w:tr w:rsidR="00CA28A1" w:rsidRPr="00B030FA" w14:paraId="29BD8D1C" w14:textId="77777777" w:rsidTr="00F546A4">
        <w:trPr>
          <w:trHeight w:val="225"/>
        </w:trPr>
        <w:tc>
          <w:tcPr>
            <w:tcW w:w="1526" w:type="dxa"/>
            <w:vAlign w:val="bottom"/>
          </w:tcPr>
          <w:p w14:paraId="6FD4CCA5" w14:textId="77777777" w:rsidR="00CA28A1" w:rsidRPr="00F64EA4" w:rsidRDefault="00CA28A1" w:rsidP="00F546A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64EA4">
              <w:rPr>
                <w:rFonts w:ascii="Times New Roman" w:hAnsi="Times New Roman"/>
                <w:sz w:val="24"/>
                <w:szCs w:val="24"/>
                <w:lang w:bidi="ru-RU"/>
              </w:rPr>
              <w:t>на основании</w:t>
            </w:r>
          </w:p>
        </w:tc>
        <w:tc>
          <w:tcPr>
            <w:tcW w:w="8479" w:type="dxa"/>
            <w:tcBorders>
              <w:bottom w:val="single" w:sz="1" w:space="0" w:color="000000"/>
            </w:tcBorders>
            <w:vAlign w:val="bottom"/>
          </w:tcPr>
          <w:p w14:paraId="51BBB938" w14:textId="77777777" w:rsidR="00CA28A1" w:rsidRPr="00B030FA" w:rsidRDefault="00CA28A1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</w:tr>
      <w:tr w:rsidR="00CA28A1" w:rsidRPr="00B030FA" w14:paraId="41BE99AD" w14:textId="77777777" w:rsidTr="00F546A4">
        <w:trPr>
          <w:trHeight w:val="70"/>
        </w:trPr>
        <w:tc>
          <w:tcPr>
            <w:tcW w:w="1526" w:type="dxa"/>
          </w:tcPr>
          <w:p w14:paraId="67DB36FF" w14:textId="77777777" w:rsidR="00CA28A1" w:rsidRPr="00B030FA" w:rsidRDefault="00CA28A1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8479" w:type="dxa"/>
          </w:tcPr>
          <w:p w14:paraId="5FD9CDF2" w14:textId="77777777" w:rsidR="00CA28A1" w:rsidRPr="00B030FA" w:rsidRDefault="00CA28A1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  <w:r w:rsidRPr="00B030FA">
              <w:rPr>
                <w:rFonts w:ascii="Times New Roman" w:hAnsi="Times New Roman"/>
                <w:lang w:bidi="ru-RU"/>
              </w:rPr>
              <w:t>(наименования акта судебного органа, дата, № дела, по которому он вынесен)</w:t>
            </w:r>
          </w:p>
        </w:tc>
      </w:tr>
    </w:tbl>
    <w:p w14:paraId="481A56BE" w14:textId="42FB3ABA" w:rsidR="00CA28A1" w:rsidRPr="00B030FA" w:rsidRDefault="00CA28A1" w:rsidP="00CA28A1">
      <w:pPr>
        <w:pStyle w:val="ConsPlusNonformat"/>
        <w:ind w:hanging="567"/>
        <w:jc w:val="both"/>
        <w:rPr>
          <w:rFonts w:ascii="Times New Roman" w:hAnsi="Times New Roman" w:cs="Times New Roman"/>
        </w:rPr>
      </w:pPr>
      <w:r w:rsidRPr="00F64EA4">
        <w:rPr>
          <w:rFonts w:ascii="Times New Roman" w:hAnsi="Times New Roman" w:cs="Times New Roman"/>
          <w:sz w:val="24"/>
          <w:szCs w:val="24"/>
        </w:rPr>
        <w:t>в связи</w:t>
      </w:r>
      <w:r w:rsidRPr="00B030FA"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14:paraId="162A7E0C" w14:textId="77777777" w:rsidR="00F64EA4" w:rsidRDefault="00CA28A1" w:rsidP="00F64EA4">
      <w:pPr>
        <w:pStyle w:val="ConsPlusNonformat"/>
        <w:jc w:val="center"/>
        <w:rPr>
          <w:rFonts w:ascii="Times New Roman" w:hAnsi="Times New Roman" w:cs="Times New Roman"/>
        </w:rPr>
      </w:pPr>
      <w:r w:rsidRPr="00B030FA">
        <w:rPr>
          <w:rFonts w:ascii="Times New Roman" w:hAnsi="Times New Roman" w:cs="Times New Roman"/>
        </w:rPr>
        <w:t xml:space="preserve">(причина возврата: </w:t>
      </w:r>
      <w:hyperlink r:id="rId20" w:history="1">
        <w:r w:rsidRPr="00B030FA">
          <w:rPr>
            <w:rFonts w:ascii="Times New Roman" w:hAnsi="Times New Roman" w:cs="Times New Roman"/>
          </w:rPr>
          <w:t>пункт 3.1 статьи 242.1</w:t>
        </w:r>
      </w:hyperlink>
      <w:r w:rsidRPr="00B030FA">
        <w:rPr>
          <w:rFonts w:ascii="Times New Roman" w:hAnsi="Times New Roman" w:cs="Times New Roman"/>
        </w:rPr>
        <w:t xml:space="preserve"> Бюджетного кодекса)</w:t>
      </w:r>
    </w:p>
    <w:p w14:paraId="5FD8E6F6" w14:textId="77777777" w:rsidR="00F64EA4" w:rsidRDefault="00F64EA4" w:rsidP="00F64EA4">
      <w:pPr>
        <w:pStyle w:val="ConsPlusNonformat"/>
        <w:jc w:val="center"/>
        <w:rPr>
          <w:rFonts w:ascii="Times New Roman" w:hAnsi="Times New Roman" w:cs="Times New Roman"/>
        </w:rPr>
      </w:pPr>
    </w:p>
    <w:p w14:paraId="4EB5D8A8" w14:textId="77324DA0" w:rsidR="00CA28A1" w:rsidRPr="00F64EA4" w:rsidRDefault="00CA28A1" w:rsidP="00F64EA4">
      <w:pPr>
        <w:pStyle w:val="ConsPlusNonformat"/>
        <w:ind w:hanging="567"/>
        <w:jc w:val="both"/>
        <w:rPr>
          <w:rFonts w:ascii="Times New Roman" w:hAnsi="Times New Roman" w:cs="Times New Roman"/>
        </w:rPr>
      </w:pPr>
      <w:r w:rsidRPr="00F64EA4">
        <w:rPr>
          <w:rFonts w:ascii="Times New Roman" w:hAnsi="Times New Roman" w:cs="Times New Roman"/>
          <w:sz w:val="24"/>
          <w:szCs w:val="24"/>
        </w:rPr>
        <w:t>Приложение: на _____ л.</w:t>
      </w:r>
    </w:p>
    <w:p w14:paraId="31457308" w14:textId="77777777" w:rsidR="00CA28A1" w:rsidRPr="00B030FA" w:rsidRDefault="00CA28A1" w:rsidP="00CA28A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68"/>
        <w:gridCol w:w="2507"/>
        <w:gridCol w:w="150"/>
        <w:gridCol w:w="2739"/>
      </w:tblGrid>
      <w:tr w:rsidR="00CA28A1" w:rsidRPr="00B030FA" w14:paraId="19BE039F" w14:textId="77777777" w:rsidTr="00F546A4">
        <w:tc>
          <w:tcPr>
            <w:tcW w:w="4390" w:type="dxa"/>
            <w:vAlign w:val="bottom"/>
          </w:tcPr>
          <w:p w14:paraId="505AD71E" w14:textId="77777777" w:rsidR="00CA28A1" w:rsidRPr="00B030FA" w:rsidRDefault="00CA28A1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  <w:r w:rsidRPr="00B030FA">
              <w:rPr>
                <w:rFonts w:ascii="Times New Roman" w:hAnsi="Times New Roman"/>
                <w:sz w:val="24"/>
                <w:szCs w:val="24"/>
                <w:lang w:bidi="ru-RU"/>
              </w:rPr>
              <w:t>Начальник управления финансов города Кузнецка (заместитель начальника)</w:t>
            </w:r>
          </w:p>
        </w:tc>
        <w:tc>
          <w:tcPr>
            <w:tcW w:w="368" w:type="dxa"/>
            <w:vAlign w:val="bottom"/>
          </w:tcPr>
          <w:p w14:paraId="47FB723D" w14:textId="77777777" w:rsidR="00CA28A1" w:rsidRPr="00B030FA" w:rsidRDefault="00CA28A1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507" w:type="dxa"/>
            <w:tcBorders>
              <w:bottom w:val="single" w:sz="1" w:space="0" w:color="000000"/>
            </w:tcBorders>
            <w:vAlign w:val="bottom"/>
          </w:tcPr>
          <w:p w14:paraId="145A6DEC" w14:textId="77777777" w:rsidR="00CA28A1" w:rsidRPr="00B030FA" w:rsidRDefault="00CA28A1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50" w:type="dxa"/>
            <w:vAlign w:val="bottom"/>
          </w:tcPr>
          <w:p w14:paraId="6C37AF74" w14:textId="77777777" w:rsidR="00CA28A1" w:rsidRPr="00B030FA" w:rsidRDefault="00CA28A1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739" w:type="dxa"/>
            <w:tcBorders>
              <w:bottom w:val="single" w:sz="1" w:space="0" w:color="000000"/>
            </w:tcBorders>
            <w:vAlign w:val="bottom"/>
          </w:tcPr>
          <w:p w14:paraId="2F52E23D" w14:textId="77777777" w:rsidR="00CA28A1" w:rsidRPr="00B030FA" w:rsidRDefault="00CA28A1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</w:tr>
      <w:tr w:rsidR="00CA28A1" w:rsidRPr="00B030FA" w14:paraId="54D7363B" w14:textId="77777777" w:rsidTr="00F546A4">
        <w:tc>
          <w:tcPr>
            <w:tcW w:w="4390" w:type="dxa"/>
          </w:tcPr>
          <w:p w14:paraId="299DACDA" w14:textId="77777777" w:rsidR="00CA28A1" w:rsidRPr="00B030FA" w:rsidRDefault="00CA28A1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68" w:type="dxa"/>
          </w:tcPr>
          <w:p w14:paraId="20FCE29E" w14:textId="77777777" w:rsidR="00CA28A1" w:rsidRPr="00B030FA" w:rsidRDefault="00CA28A1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507" w:type="dxa"/>
          </w:tcPr>
          <w:p w14:paraId="208E7C73" w14:textId="7B64808A" w:rsidR="00CA28A1" w:rsidRPr="00B030FA" w:rsidRDefault="00F64EA4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                </w:t>
            </w:r>
            <w:r w:rsidR="00CA28A1" w:rsidRPr="00B030FA">
              <w:rPr>
                <w:rFonts w:ascii="Times New Roman" w:hAnsi="Times New Roman"/>
                <w:lang w:bidi="ru-RU"/>
              </w:rPr>
              <w:t>(подпись)</w:t>
            </w:r>
          </w:p>
        </w:tc>
        <w:tc>
          <w:tcPr>
            <w:tcW w:w="150" w:type="dxa"/>
          </w:tcPr>
          <w:p w14:paraId="15491255" w14:textId="77777777" w:rsidR="00CA28A1" w:rsidRPr="00B030FA" w:rsidRDefault="00CA28A1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739" w:type="dxa"/>
          </w:tcPr>
          <w:p w14:paraId="2F511674" w14:textId="720077C1" w:rsidR="00CA28A1" w:rsidRPr="00B030FA" w:rsidRDefault="00F64EA4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      </w:t>
            </w:r>
            <w:r w:rsidR="00CA28A1" w:rsidRPr="00B030FA">
              <w:rPr>
                <w:rFonts w:ascii="Times New Roman" w:hAnsi="Times New Roman"/>
                <w:lang w:bidi="ru-RU"/>
              </w:rPr>
              <w:t>(расшифровка подписи)</w:t>
            </w:r>
          </w:p>
        </w:tc>
      </w:tr>
    </w:tbl>
    <w:p w14:paraId="7823B369" w14:textId="77777777" w:rsidR="00CA28A1" w:rsidRPr="00B030FA" w:rsidRDefault="00CA28A1" w:rsidP="00CA28A1">
      <w:pPr>
        <w:pStyle w:val="ConsPlusNonformat"/>
        <w:ind w:left="2832" w:firstLine="708"/>
        <w:jc w:val="both"/>
        <w:rPr>
          <w:rFonts w:ascii="Times New Roman" w:hAnsi="Times New Roman"/>
          <w:lang w:bidi="ru-RU"/>
        </w:rPr>
      </w:pPr>
      <w:r w:rsidRPr="00B030FA">
        <w:rPr>
          <w:rFonts w:ascii="Times New Roman" w:hAnsi="Times New Roman"/>
          <w:lang w:bidi="ru-RU"/>
        </w:rPr>
        <w:t>М. П.</w:t>
      </w:r>
    </w:p>
    <w:p w14:paraId="01904F9F" w14:textId="77777777" w:rsidR="001D5E30" w:rsidRDefault="001D5E3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07C2B6" w14:textId="2B5546F8" w:rsidR="0076155C" w:rsidRPr="001D5E30" w:rsidRDefault="0076155C">
      <w:pPr>
        <w:pStyle w:val="ConsPlusNormal"/>
        <w:jc w:val="right"/>
        <w:outlineLvl w:val="1"/>
        <w:rPr>
          <w:sz w:val="24"/>
          <w:szCs w:val="24"/>
        </w:rPr>
      </w:pPr>
      <w:r w:rsidRPr="001D5E30">
        <w:rPr>
          <w:sz w:val="24"/>
          <w:szCs w:val="24"/>
        </w:rPr>
        <w:lastRenderedPageBreak/>
        <w:t>Приложение N 4</w:t>
      </w:r>
    </w:p>
    <w:p w14:paraId="73D01ED3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Порядку ведения учета и</w:t>
      </w:r>
    </w:p>
    <w:p w14:paraId="123B823C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осуществления хранения управлением </w:t>
      </w:r>
    </w:p>
    <w:p w14:paraId="0FFFFBC3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финансов города Кузнецка</w:t>
      </w:r>
    </w:p>
    <w:p w14:paraId="6A6A11A6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исполнительных документов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14:paraId="0233F4C9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документов, связанных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с их исполнением,</w:t>
      </w:r>
    </w:p>
    <w:p w14:paraId="1E427094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предусматривающих обращение</w:t>
      </w:r>
    </w:p>
    <w:p w14:paraId="75E5A206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взыскания на средства участников</w:t>
      </w:r>
    </w:p>
    <w:p w14:paraId="0585C33C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казначейского сопровождения,</w:t>
      </w:r>
    </w:p>
    <w:p w14:paraId="779F7C6E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предоставляемые с целью</w:t>
      </w:r>
    </w:p>
    <w:p w14:paraId="3C758B89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исполнения обязательств</w:t>
      </w:r>
    </w:p>
    <w:p w14:paraId="0476DF1D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участников казначейского</w:t>
      </w:r>
    </w:p>
    <w:p w14:paraId="5F5A14EE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сопровождения, предусмотренных</w:t>
      </w:r>
    </w:p>
    <w:p w14:paraId="1DE1CD8C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пунктом 1 статьи 242.23</w:t>
      </w:r>
    </w:p>
    <w:p w14:paraId="7A973A97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Бюджетного кодекса</w:t>
      </w:r>
    </w:p>
    <w:p w14:paraId="16AF9EAE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Российской Федерации, а также</w:t>
      </w:r>
    </w:p>
    <w:p w14:paraId="6A673B5F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судебных актов о возмещении</w:t>
      </w:r>
    </w:p>
    <w:p w14:paraId="155D9444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вреда, причиненного</w:t>
      </w:r>
    </w:p>
    <w:p w14:paraId="420DA5A2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жизни и здоровью,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</w:p>
    <w:p w14:paraId="209802C8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приказом управления финансов</w:t>
      </w:r>
    </w:p>
    <w:p w14:paraId="02AF7EB6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города Кузнецка</w:t>
      </w:r>
    </w:p>
    <w:p w14:paraId="3E7404C1" w14:textId="7CA068C1" w:rsidR="00CB1758" w:rsidRDefault="00CB1758" w:rsidP="00CB1758">
      <w:pPr>
        <w:pStyle w:val="ConsPlusNormal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от __________________ N ____</w:t>
      </w:r>
      <w:r w:rsidR="00DC3ED5" w:rsidRPr="001D5E30">
        <w:rPr>
          <w:sz w:val="24"/>
          <w:szCs w:val="24"/>
        </w:rPr>
        <w:t xml:space="preserve">        </w:t>
      </w:r>
    </w:p>
    <w:p w14:paraId="1567B565" w14:textId="77777777" w:rsidR="00DC3ED5" w:rsidRDefault="00DC3ED5">
      <w:pPr>
        <w:pStyle w:val="ConsPlusNonformat"/>
        <w:jc w:val="both"/>
      </w:pPr>
    </w:p>
    <w:p w14:paraId="6DEF806A" w14:textId="294D4BF5" w:rsidR="0076155C" w:rsidRDefault="0076155C">
      <w:pPr>
        <w:pStyle w:val="ConsPlusNonformat"/>
        <w:jc w:val="both"/>
      </w:pPr>
      <w:r w:rsidRPr="00B60799">
        <w:rPr>
          <w:rFonts w:ascii="Times New Roman" w:hAnsi="Times New Roman" w:cs="Times New Roman"/>
        </w:rPr>
        <w:t>от</w:t>
      </w:r>
      <w:r>
        <w:t xml:space="preserve"> "__" _____________ </w:t>
      </w:r>
      <w:r w:rsidRPr="00F64EA4">
        <w:rPr>
          <w:rFonts w:ascii="Times New Roman" w:hAnsi="Times New Roman" w:cs="Times New Roman"/>
        </w:rPr>
        <w:t>20</w:t>
      </w:r>
      <w:r>
        <w:t xml:space="preserve"> ___ </w:t>
      </w:r>
      <w:r w:rsidRPr="00F64EA4">
        <w:rPr>
          <w:rFonts w:ascii="Times New Roman" w:hAnsi="Times New Roman" w:cs="Times New Roman"/>
        </w:rPr>
        <w:t>г</w:t>
      </w:r>
      <w:r>
        <w:t>.          __________________________________</w:t>
      </w:r>
    </w:p>
    <w:p w14:paraId="181E554D" w14:textId="77777777" w:rsidR="0076155C" w:rsidRPr="00B60799" w:rsidRDefault="007615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</w:t>
      </w:r>
      <w:r w:rsidRPr="00B60799">
        <w:rPr>
          <w:rFonts w:ascii="Times New Roman" w:hAnsi="Times New Roman" w:cs="Times New Roman"/>
        </w:rPr>
        <w:t>(наименование организации/Ф.И.О.</w:t>
      </w:r>
    </w:p>
    <w:p w14:paraId="5EBB28F0" w14:textId="77777777" w:rsidR="0076155C" w:rsidRDefault="0076155C">
      <w:pPr>
        <w:pStyle w:val="ConsPlusNonformat"/>
        <w:jc w:val="both"/>
      </w:pPr>
      <w:r>
        <w:t>N _________________________              __________________________________</w:t>
      </w:r>
    </w:p>
    <w:p w14:paraId="4D1E6158" w14:textId="77777777" w:rsidR="0076155C" w:rsidRPr="00B60799" w:rsidRDefault="007615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</w:t>
      </w:r>
      <w:r w:rsidRPr="00B60799">
        <w:rPr>
          <w:rFonts w:ascii="Times New Roman" w:hAnsi="Times New Roman" w:cs="Times New Roman"/>
        </w:rPr>
        <w:t>взыскателя)</w:t>
      </w:r>
    </w:p>
    <w:p w14:paraId="218944DD" w14:textId="77777777" w:rsidR="0076155C" w:rsidRDefault="0076155C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2A23883C" w14:textId="77777777" w:rsidR="0076155C" w:rsidRPr="00B60799" w:rsidRDefault="007615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</w:t>
      </w:r>
      <w:r w:rsidRPr="00B60799">
        <w:rPr>
          <w:rFonts w:ascii="Times New Roman" w:hAnsi="Times New Roman" w:cs="Times New Roman"/>
        </w:rPr>
        <w:t>(адрес)</w:t>
      </w:r>
    </w:p>
    <w:p w14:paraId="302E373F" w14:textId="77777777" w:rsidR="0076155C" w:rsidRDefault="0076155C">
      <w:pPr>
        <w:pStyle w:val="ConsPlusNonformat"/>
        <w:jc w:val="both"/>
      </w:pPr>
    </w:p>
    <w:p w14:paraId="780A305E" w14:textId="7793DFAE" w:rsidR="0076155C" w:rsidRPr="0038462B" w:rsidRDefault="0076155C" w:rsidP="003846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62"/>
      <w:bookmarkEnd w:id="13"/>
      <w:r w:rsidRPr="0038462B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39EE871A" w14:textId="7EF916F9" w:rsidR="0076155C" w:rsidRPr="0038462B" w:rsidRDefault="0076155C" w:rsidP="003846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62B">
        <w:rPr>
          <w:rFonts w:ascii="Times New Roman" w:hAnsi="Times New Roman" w:cs="Times New Roman"/>
          <w:sz w:val="24"/>
          <w:szCs w:val="24"/>
        </w:rPr>
        <w:t>о возврате исполнительного документа в суд</w:t>
      </w:r>
    </w:p>
    <w:p w14:paraId="71B47987" w14:textId="77777777" w:rsidR="0038462B" w:rsidRPr="00B030FA" w:rsidRDefault="0038462B" w:rsidP="0038462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33A7198B" w14:textId="77777777" w:rsidR="0038462B" w:rsidRPr="00B030FA" w:rsidRDefault="0038462B" w:rsidP="003846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30FA">
        <w:rPr>
          <w:rFonts w:ascii="Courier New" w:hAnsi="Courier New" w:cs="Courier New"/>
        </w:rPr>
        <w:t xml:space="preserve">    </w:t>
      </w:r>
      <w:r w:rsidRPr="00B030FA">
        <w:rPr>
          <w:sz w:val="24"/>
          <w:szCs w:val="24"/>
        </w:rPr>
        <w:t>Управление финансов города Кузнецка уведомляет Вас о возврате в суд исполнительного документа серия ____ N ______________, выданного "__" _______ 20_ года</w:t>
      </w:r>
    </w:p>
    <w:p w14:paraId="2C8BB9BF" w14:textId="77777777" w:rsidR="0038462B" w:rsidRPr="00B030FA" w:rsidRDefault="0038462B" w:rsidP="003846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30FA">
        <w:rPr>
          <w:sz w:val="24"/>
          <w:szCs w:val="24"/>
        </w:rPr>
        <w:t>___________________________________________________________________________</w:t>
      </w:r>
    </w:p>
    <w:p w14:paraId="07619C79" w14:textId="77777777" w:rsidR="0038462B" w:rsidRPr="00B030FA" w:rsidRDefault="0038462B" w:rsidP="0038462B">
      <w:pPr>
        <w:widowControl w:val="0"/>
        <w:autoSpaceDE w:val="0"/>
        <w:autoSpaceDN w:val="0"/>
        <w:adjustRightInd w:val="0"/>
        <w:jc w:val="center"/>
      </w:pPr>
      <w:r w:rsidRPr="00B030FA">
        <w:t>(наименование судебного органа, выдавшего исполнительный документ)</w:t>
      </w:r>
    </w:p>
    <w:p w14:paraId="46BC7764" w14:textId="77777777" w:rsidR="0038462B" w:rsidRPr="00B030FA" w:rsidRDefault="0038462B" w:rsidP="003846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30FA">
        <w:rPr>
          <w:sz w:val="24"/>
          <w:szCs w:val="24"/>
        </w:rPr>
        <w:t>на основании ______________________________________________________________</w:t>
      </w:r>
    </w:p>
    <w:p w14:paraId="473D2253" w14:textId="77777777" w:rsidR="0038462B" w:rsidRPr="00B030FA" w:rsidRDefault="0038462B" w:rsidP="0038462B">
      <w:pPr>
        <w:widowControl w:val="0"/>
        <w:autoSpaceDE w:val="0"/>
        <w:autoSpaceDN w:val="0"/>
        <w:adjustRightInd w:val="0"/>
        <w:jc w:val="center"/>
      </w:pPr>
      <w:r w:rsidRPr="00B030FA">
        <w:t>(наименование акта судебного органа, дата, N дела)</w:t>
      </w:r>
    </w:p>
    <w:p w14:paraId="0F5AB2AE" w14:textId="77777777" w:rsidR="0038462B" w:rsidRPr="00B030FA" w:rsidRDefault="0038462B" w:rsidP="003846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30FA">
        <w:rPr>
          <w:sz w:val="24"/>
          <w:szCs w:val="24"/>
        </w:rPr>
        <w:t>в связи ___________________________________________________________________</w:t>
      </w:r>
    </w:p>
    <w:p w14:paraId="25857F99" w14:textId="330C3D2E" w:rsidR="0038462B" w:rsidRPr="00B030FA" w:rsidRDefault="0038462B" w:rsidP="0038462B">
      <w:pPr>
        <w:widowControl w:val="0"/>
        <w:autoSpaceDE w:val="0"/>
        <w:autoSpaceDN w:val="0"/>
        <w:adjustRightInd w:val="0"/>
        <w:jc w:val="center"/>
      </w:pPr>
      <w:r w:rsidRPr="00B030FA">
        <w:t xml:space="preserve">(причина возврата: </w:t>
      </w:r>
      <w:hyperlink r:id="rId21" w:tooltip="&quot;Бюджетный кодекс Российской Федерации&quot; от 31.07.1998 N 145-ФЗ (ред. от 30.11.2016){КонсультантПлюс}" w:history="1">
        <w:r w:rsidRPr="00B030FA">
          <w:t>пункт 3.1 статьи 242.1</w:t>
        </w:r>
      </w:hyperlink>
      <w:r w:rsidRPr="00B030FA">
        <w:t xml:space="preserve"> Бюджетного кодекса)</w:t>
      </w:r>
    </w:p>
    <w:p w14:paraId="0D7CE7E0" w14:textId="77777777" w:rsidR="0038462B" w:rsidRPr="00B030FA" w:rsidRDefault="0038462B" w:rsidP="0038462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030FA">
        <w:rPr>
          <w:rFonts w:ascii="Times New Roman" w:hAnsi="Times New Roman"/>
          <w:sz w:val="24"/>
          <w:szCs w:val="24"/>
        </w:rPr>
        <w:t>и возвращает документы, приложенные к указанному исполнительному документу</w:t>
      </w:r>
    </w:p>
    <w:p w14:paraId="0BD8474F" w14:textId="77777777" w:rsidR="0038462B" w:rsidRPr="00B030FA" w:rsidRDefault="0038462B" w:rsidP="0038462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03344764" w14:textId="77777777" w:rsidR="0038462B" w:rsidRPr="00B030FA" w:rsidRDefault="0038462B" w:rsidP="0038462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68"/>
        <w:gridCol w:w="2507"/>
        <w:gridCol w:w="150"/>
        <w:gridCol w:w="2739"/>
      </w:tblGrid>
      <w:tr w:rsidR="0038462B" w:rsidRPr="00B030FA" w14:paraId="587FAE9E" w14:textId="77777777" w:rsidTr="00F546A4">
        <w:tc>
          <w:tcPr>
            <w:tcW w:w="4390" w:type="dxa"/>
            <w:vAlign w:val="bottom"/>
          </w:tcPr>
          <w:p w14:paraId="07A388D2" w14:textId="77777777" w:rsidR="0038462B" w:rsidRPr="00B030FA" w:rsidRDefault="0038462B" w:rsidP="00F546A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  <w:lang w:bidi="ru-RU"/>
              </w:rPr>
            </w:pPr>
            <w:r w:rsidRPr="00B030FA">
              <w:rPr>
                <w:rFonts w:ascii="Times New Roman" w:hAnsi="Times New Roman"/>
                <w:sz w:val="22"/>
                <w:szCs w:val="22"/>
                <w:lang w:bidi="ru-RU"/>
              </w:rPr>
              <w:t>Начальник управления финансов города Кузнецка (заместитель начальника)</w:t>
            </w:r>
          </w:p>
        </w:tc>
        <w:tc>
          <w:tcPr>
            <w:tcW w:w="368" w:type="dxa"/>
            <w:vAlign w:val="bottom"/>
          </w:tcPr>
          <w:p w14:paraId="27C48A54" w14:textId="77777777" w:rsidR="0038462B" w:rsidRPr="00B030FA" w:rsidRDefault="0038462B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507" w:type="dxa"/>
            <w:tcBorders>
              <w:bottom w:val="single" w:sz="1" w:space="0" w:color="000000"/>
            </w:tcBorders>
            <w:vAlign w:val="bottom"/>
          </w:tcPr>
          <w:p w14:paraId="39FB7F2A" w14:textId="77777777" w:rsidR="0038462B" w:rsidRPr="00B030FA" w:rsidRDefault="0038462B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50" w:type="dxa"/>
            <w:vAlign w:val="bottom"/>
          </w:tcPr>
          <w:p w14:paraId="004A43DE" w14:textId="77777777" w:rsidR="0038462B" w:rsidRPr="00B030FA" w:rsidRDefault="0038462B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739" w:type="dxa"/>
            <w:tcBorders>
              <w:bottom w:val="single" w:sz="1" w:space="0" w:color="000000"/>
            </w:tcBorders>
            <w:vAlign w:val="bottom"/>
          </w:tcPr>
          <w:p w14:paraId="3C1A5019" w14:textId="77777777" w:rsidR="0038462B" w:rsidRPr="00B030FA" w:rsidRDefault="0038462B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</w:tr>
      <w:tr w:rsidR="0038462B" w:rsidRPr="00B030FA" w14:paraId="33018112" w14:textId="77777777" w:rsidTr="00F546A4">
        <w:tc>
          <w:tcPr>
            <w:tcW w:w="4390" w:type="dxa"/>
          </w:tcPr>
          <w:p w14:paraId="355ABBF7" w14:textId="4B488F83" w:rsidR="0038462B" w:rsidRPr="00B030FA" w:rsidRDefault="00DC3ED5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                                                                    МП</w:t>
            </w:r>
          </w:p>
        </w:tc>
        <w:tc>
          <w:tcPr>
            <w:tcW w:w="368" w:type="dxa"/>
          </w:tcPr>
          <w:p w14:paraId="74E9C107" w14:textId="77777777" w:rsidR="0038462B" w:rsidRPr="00B030FA" w:rsidRDefault="0038462B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507" w:type="dxa"/>
          </w:tcPr>
          <w:p w14:paraId="469F22A1" w14:textId="77777777" w:rsidR="0038462B" w:rsidRPr="00B030FA" w:rsidRDefault="0038462B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  <w:r w:rsidRPr="00B030FA">
              <w:rPr>
                <w:rFonts w:ascii="Times New Roman" w:hAnsi="Times New Roman"/>
                <w:lang w:bidi="ru-RU"/>
              </w:rPr>
              <w:t>(подпись)</w:t>
            </w:r>
          </w:p>
        </w:tc>
        <w:tc>
          <w:tcPr>
            <w:tcW w:w="150" w:type="dxa"/>
          </w:tcPr>
          <w:p w14:paraId="62004258" w14:textId="77777777" w:rsidR="0038462B" w:rsidRPr="00B030FA" w:rsidRDefault="0038462B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739" w:type="dxa"/>
          </w:tcPr>
          <w:p w14:paraId="3EFE0B3A" w14:textId="77777777" w:rsidR="0038462B" w:rsidRPr="00B030FA" w:rsidRDefault="0038462B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  <w:r w:rsidRPr="00B030FA">
              <w:rPr>
                <w:rFonts w:ascii="Times New Roman" w:hAnsi="Times New Roman"/>
                <w:lang w:bidi="ru-RU"/>
              </w:rPr>
              <w:t>(расшифровка подписи)</w:t>
            </w:r>
          </w:p>
        </w:tc>
      </w:tr>
    </w:tbl>
    <w:p w14:paraId="16B3029B" w14:textId="77777777" w:rsidR="001D5E30" w:rsidRDefault="001D5E30">
      <w:pPr>
        <w:pStyle w:val="ConsPlusNormal"/>
        <w:jc w:val="right"/>
        <w:outlineLvl w:val="1"/>
      </w:pPr>
    </w:p>
    <w:p w14:paraId="487068F8" w14:textId="77777777" w:rsidR="001D5E30" w:rsidRDefault="001D5E30">
      <w:pPr>
        <w:spacing w:after="160" w:line="259" w:lineRule="auto"/>
        <w:rPr>
          <w:sz w:val="28"/>
        </w:rPr>
      </w:pPr>
      <w:r>
        <w:br w:type="page"/>
      </w:r>
    </w:p>
    <w:p w14:paraId="77CA0E6D" w14:textId="6C77BBE6" w:rsidR="0076155C" w:rsidRPr="001D5E30" w:rsidRDefault="0076155C">
      <w:pPr>
        <w:pStyle w:val="ConsPlusNormal"/>
        <w:jc w:val="right"/>
        <w:outlineLvl w:val="1"/>
        <w:rPr>
          <w:sz w:val="24"/>
          <w:szCs w:val="24"/>
        </w:rPr>
      </w:pPr>
      <w:r w:rsidRPr="001D5E30">
        <w:rPr>
          <w:sz w:val="24"/>
          <w:szCs w:val="24"/>
        </w:rPr>
        <w:lastRenderedPageBreak/>
        <w:t>Приложение N 5</w:t>
      </w:r>
    </w:p>
    <w:p w14:paraId="30DFB91D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Порядку ведения учета и</w:t>
      </w:r>
    </w:p>
    <w:p w14:paraId="11CD50E6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осуществления хранения управлением </w:t>
      </w:r>
    </w:p>
    <w:p w14:paraId="0CA54659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финансов города Кузнецка</w:t>
      </w:r>
    </w:p>
    <w:p w14:paraId="3B88800D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исполнительных документов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14:paraId="7EA543A4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документов, связанных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с их исполнением,</w:t>
      </w:r>
    </w:p>
    <w:p w14:paraId="2520F160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предусматривающих обращение</w:t>
      </w:r>
    </w:p>
    <w:p w14:paraId="7BD8C105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взыскания на средства участников</w:t>
      </w:r>
    </w:p>
    <w:p w14:paraId="4571D227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казначейского сопровождения,</w:t>
      </w:r>
    </w:p>
    <w:p w14:paraId="3A980D64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предоставляемые с целью</w:t>
      </w:r>
    </w:p>
    <w:p w14:paraId="76468C64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исполнения обязательств</w:t>
      </w:r>
    </w:p>
    <w:p w14:paraId="0B84DB15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участников казначейского</w:t>
      </w:r>
    </w:p>
    <w:p w14:paraId="02D566C3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сопровождения, предусмотренных</w:t>
      </w:r>
    </w:p>
    <w:p w14:paraId="4FD3E7CF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пунктом 1 статьи 242.23</w:t>
      </w:r>
    </w:p>
    <w:p w14:paraId="0F70C70C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Бюджетного кодекса</w:t>
      </w:r>
    </w:p>
    <w:p w14:paraId="7490CF7A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Российской Федерации, а также</w:t>
      </w:r>
    </w:p>
    <w:p w14:paraId="72747D65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судебных актов о возмещении</w:t>
      </w:r>
    </w:p>
    <w:p w14:paraId="79FB721D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вреда, причиненного</w:t>
      </w:r>
    </w:p>
    <w:p w14:paraId="3E55CE6D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жизни и здоровью,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</w:p>
    <w:p w14:paraId="7CDD0A3B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приказом управления финансов</w:t>
      </w:r>
    </w:p>
    <w:p w14:paraId="46DE6315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города Кузнецка</w:t>
      </w:r>
    </w:p>
    <w:p w14:paraId="30043D07" w14:textId="1CA7776F" w:rsidR="00DC3ED5" w:rsidRDefault="00CB1758" w:rsidP="00CB1758">
      <w:pPr>
        <w:pStyle w:val="ConsPlusNormal"/>
        <w:ind w:left="4248" w:firstLine="708"/>
        <w:jc w:val="both"/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от __________________ N ____</w:t>
      </w:r>
    </w:p>
    <w:p w14:paraId="3BF3CCB2" w14:textId="77777777" w:rsidR="00CB1758" w:rsidRDefault="00CB1758">
      <w:pPr>
        <w:pStyle w:val="ConsPlusNonformat"/>
        <w:jc w:val="both"/>
        <w:rPr>
          <w:rFonts w:ascii="Times New Roman" w:hAnsi="Times New Roman" w:cs="Times New Roman"/>
        </w:rPr>
      </w:pPr>
    </w:p>
    <w:p w14:paraId="03D1241C" w14:textId="5F9D9897" w:rsidR="0076155C" w:rsidRDefault="0076155C">
      <w:pPr>
        <w:pStyle w:val="ConsPlusNonformat"/>
        <w:jc w:val="both"/>
      </w:pPr>
      <w:r w:rsidRPr="00B60799">
        <w:rPr>
          <w:rFonts w:ascii="Times New Roman" w:hAnsi="Times New Roman" w:cs="Times New Roman"/>
        </w:rPr>
        <w:t>от</w:t>
      </w:r>
      <w:r>
        <w:t xml:space="preserve"> "__" _____________ </w:t>
      </w:r>
      <w:r w:rsidRPr="00B60799">
        <w:rPr>
          <w:rFonts w:ascii="Times New Roman" w:hAnsi="Times New Roman" w:cs="Times New Roman"/>
        </w:rPr>
        <w:t>20</w:t>
      </w:r>
      <w:r>
        <w:t xml:space="preserve"> ___ г.            ________________________________</w:t>
      </w:r>
    </w:p>
    <w:p w14:paraId="0962FEE5" w14:textId="77777777" w:rsidR="0076155C" w:rsidRPr="00B60799" w:rsidRDefault="007615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</w:t>
      </w:r>
      <w:r w:rsidRPr="00B60799">
        <w:rPr>
          <w:rFonts w:ascii="Times New Roman" w:hAnsi="Times New Roman" w:cs="Times New Roman"/>
        </w:rPr>
        <w:t>(наименование и адрес</w:t>
      </w:r>
    </w:p>
    <w:p w14:paraId="35D95DED" w14:textId="77777777" w:rsidR="0076155C" w:rsidRDefault="0076155C">
      <w:pPr>
        <w:pStyle w:val="ConsPlusNonformat"/>
        <w:jc w:val="both"/>
      </w:pPr>
      <w:r w:rsidRPr="00B60799">
        <w:rPr>
          <w:rFonts w:ascii="Times New Roman" w:hAnsi="Times New Roman" w:cs="Times New Roman"/>
        </w:rPr>
        <w:t>N</w:t>
      </w:r>
      <w:r>
        <w:t xml:space="preserve"> _________________________                ________________________________</w:t>
      </w:r>
    </w:p>
    <w:p w14:paraId="6EF5128E" w14:textId="77777777" w:rsidR="0076155C" w:rsidRPr="00B60799" w:rsidRDefault="007615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Pr="00B60799">
        <w:rPr>
          <w:rFonts w:ascii="Times New Roman" w:hAnsi="Times New Roman" w:cs="Times New Roman"/>
        </w:rPr>
        <w:t>организации должника)</w:t>
      </w:r>
    </w:p>
    <w:p w14:paraId="4AD5BA09" w14:textId="77777777" w:rsidR="0076155C" w:rsidRDefault="0076155C">
      <w:pPr>
        <w:pStyle w:val="ConsPlusNormal"/>
        <w:jc w:val="both"/>
      </w:pPr>
    </w:p>
    <w:p w14:paraId="044ECD34" w14:textId="77777777" w:rsidR="0076155C" w:rsidRPr="00DC3ED5" w:rsidRDefault="0076155C">
      <w:pPr>
        <w:pStyle w:val="ConsPlusNormal"/>
        <w:jc w:val="center"/>
        <w:rPr>
          <w:sz w:val="24"/>
          <w:szCs w:val="24"/>
        </w:rPr>
      </w:pPr>
      <w:bookmarkStart w:id="14" w:name="P415"/>
      <w:bookmarkEnd w:id="14"/>
      <w:r w:rsidRPr="00DC3ED5">
        <w:rPr>
          <w:sz w:val="24"/>
          <w:szCs w:val="24"/>
        </w:rPr>
        <w:t>Уведомление</w:t>
      </w:r>
    </w:p>
    <w:p w14:paraId="5E2306E0" w14:textId="77777777" w:rsidR="0076155C" w:rsidRPr="00DC3ED5" w:rsidRDefault="0076155C">
      <w:pPr>
        <w:pStyle w:val="ConsPlusNormal"/>
        <w:jc w:val="center"/>
        <w:rPr>
          <w:sz w:val="24"/>
          <w:szCs w:val="24"/>
        </w:rPr>
      </w:pPr>
      <w:r w:rsidRPr="00DC3ED5">
        <w:rPr>
          <w:sz w:val="24"/>
          <w:szCs w:val="24"/>
        </w:rPr>
        <w:t>о поступлении исполнительного документа</w:t>
      </w:r>
    </w:p>
    <w:p w14:paraId="00CBA80E" w14:textId="77777777" w:rsidR="0076155C" w:rsidRPr="00DC3ED5" w:rsidRDefault="0076155C">
      <w:pPr>
        <w:pStyle w:val="ConsPlusNormal"/>
        <w:jc w:val="both"/>
        <w:rPr>
          <w:sz w:val="24"/>
          <w:szCs w:val="24"/>
        </w:rPr>
      </w:pPr>
    </w:p>
    <w:p w14:paraId="1FFACB0C" w14:textId="3D1C78E7" w:rsidR="0076155C" w:rsidRPr="00DC3ED5" w:rsidRDefault="005948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="0076155C" w:rsidRPr="00DC3ED5">
        <w:rPr>
          <w:sz w:val="24"/>
          <w:szCs w:val="24"/>
        </w:rPr>
        <w:t xml:space="preserve"> финансов </w:t>
      </w:r>
      <w:r>
        <w:rPr>
          <w:sz w:val="24"/>
          <w:szCs w:val="24"/>
        </w:rPr>
        <w:t>города Кузнецка</w:t>
      </w:r>
      <w:r w:rsidR="0076155C" w:rsidRPr="00DC3ED5">
        <w:rPr>
          <w:sz w:val="24"/>
          <w:szCs w:val="24"/>
        </w:rPr>
        <w:t xml:space="preserve"> уведомляет Вас о поступлении исполнительного документа:</w:t>
      </w:r>
    </w:p>
    <w:p w14:paraId="734C5A68" w14:textId="77777777" w:rsidR="0076155C" w:rsidRDefault="0076155C">
      <w:pPr>
        <w:pStyle w:val="ConsPlusNormal"/>
        <w:jc w:val="both"/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70"/>
        <w:gridCol w:w="1701"/>
        <w:gridCol w:w="1531"/>
        <w:gridCol w:w="1701"/>
        <w:gridCol w:w="1662"/>
      </w:tblGrid>
      <w:tr w:rsidR="00DC3ED5" w:rsidRPr="00B030FA" w14:paraId="0A67A4A8" w14:textId="77777777" w:rsidTr="00B6079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95F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0FA">
              <w:rPr>
                <w:sz w:val="24"/>
                <w:szCs w:val="24"/>
              </w:rPr>
              <w:t>N</w:t>
            </w:r>
          </w:p>
          <w:p w14:paraId="2CA28FCF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0FA">
              <w:rPr>
                <w:sz w:val="24"/>
                <w:szCs w:val="24"/>
              </w:rPr>
              <w:t>п/п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BA0F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0FA">
              <w:rPr>
                <w:sz w:val="24"/>
                <w:szCs w:val="24"/>
              </w:rPr>
              <w:t>Дата поступления исполнительного документа в управление финансов города Кузнецка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4B1" w14:textId="3B689C42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0FA">
              <w:rPr>
                <w:sz w:val="24"/>
                <w:szCs w:val="24"/>
              </w:rPr>
              <w:t>Наименование организации/</w:t>
            </w:r>
            <w:r w:rsidR="00C754AA">
              <w:rPr>
                <w:sz w:val="24"/>
                <w:szCs w:val="24"/>
              </w:rPr>
              <w:t xml:space="preserve"> </w:t>
            </w:r>
            <w:r w:rsidRPr="00B030FA">
              <w:rPr>
                <w:sz w:val="24"/>
                <w:szCs w:val="24"/>
              </w:rPr>
              <w:t>Ф.И.О. взыскателя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7BDE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0FA">
              <w:rPr>
                <w:sz w:val="24"/>
                <w:szCs w:val="24"/>
              </w:rPr>
              <w:t>Исполнительный документ</w:t>
            </w:r>
          </w:p>
        </w:tc>
      </w:tr>
      <w:tr w:rsidR="00DC3ED5" w:rsidRPr="00B030FA" w14:paraId="34015871" w14:textId="77777777" w:rsidTr="00B6079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6C91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BE9C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888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CA5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0FA">
              <w:rPr>
                <w:sz w:val="24"/>
                <w:szCs w:val="24"/>
              </w:rPr>
              <w:t>Серия, номер и 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8DB9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0FA">
              <w:rPr>
                <w:sz w:val="24"/>
                <w:szCs w:val="24"/>
              </w:rPr>
              <w:t>Наименование судебного органа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9559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0FA">
              <w:rPr>
                <w:sz w:val="24"/>
                <w:szCs w:val="24"/>
              </w:rPr>
              <w:t>Номер дела, по которому выдан исполнительный документ</w:t>
            </w:r>
          </w:p>
        </w:tc>
      </w:tr>
      <w:tr w:rsidR="00DC3ED5" w:rsidRPr="00B030FA" w14:paraId="2A2A7346" w14:textId="77777777" w:rsidTr="00B607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594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0FA"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007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0F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E67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0FA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D16F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0F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7C1F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0FA">
              <w:rPr>
                <w:sz w:val="24"/>
                <w:szCs w:val="24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8CBF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0FA">
              <w:rPr>
                <w:sz w:val="24"/>
                <w:szCs w:val="24"/>
              </w:rPr>
              <w:t>6</w:t>
            </w:r>
          </w:p>
        </w:tc>
      </w:tr>
      <w:tr w:rsidR="00DC3ED5" w:rsidRPr="00B030FA" w14:paraId="5A43EF54" w14:textId="77777777" w:rsidTr="00B607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0FE2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2792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D70A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9405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4130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78D8" w14:textId="77777777" w:rsidR="00DC3ED5" w:rsidRPr="00B030FA" w:rsidRDefault="00DC3ED5" w:rsidP="00F54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13A21BAF" w14:textId="77777777" w:rsidR="0076155C" w:rsidRDefault="0076155C">
      <w:pPr>
        <w:pStyle w:val="ConsPlusNormal"/>
        <w:jc w:val="both"/>
      </w:pPr>
    </w:p>
    <w:p w14:paraId="4D0CB36F" w14:textId="68D787F7" w:rsidR="0076155C" w:rsidRPr="00DC3ED5" w:rsidRDefault="0076155C">
      <w:pPr>
        <w:pStyle w:val="ConsPlusNormal"/>
        <w:ind w:firstLine="540"/>
        <w:jc w:val="both"/>
        <w:rPr>
          <w:sz w:val="24"/>
          <w:szCs w:val="24"/>
        </w:rPr>
      </w:pPr>
      <w:r w:rsidRPr="00DC3ED5">
        <w:rPr>
          <w:sz w:val="24"/>
          <w:szCs w:val="24"/>
        </w:rPr>
        <w:t xml:space="preserve">и необходимости представления в течение 10 рабочих дней со дня получения настоящего уведомления распоряжения на сумму полного либо частичного исполнения исполнительного документа, предусматривающего взыскание по </w:t>
      </w:r>
      <w:r w:rsidR="00D41A67">
        <w:rPr>
          <w:sz w:val="24"/>
          <w:szCs w:val="24"/>
        </w:rPr>
        <w:t>муниципаль</w:t>
      </w:r>
      <w:r w:rsidRPr="00DC3ED5">
        <w:rPr>
          <w:sz w:val="24"/>
          <w:szCs w:val="24"/>
        </w:rPr>
        <w:t>ному контракту (контракту, договору, соглашению), по которому возникло требование.</w:t>
      </w:r>
    </w:p>
    <w:p w14:paraId="6382E05F" w14:textId="77777777" w:rsidR="00B60799" w:rsidRDefault="00B60799" w:rsidP="00DC3ED5">
      <w:pPr>
        <w:pStyle w:val="ConsPlusNormal"/>
        <w:ind w:firstLine="540"/>
        <w:jc w:val="both"/>
        <w:rPr>
          <w:sz w:val="24"/>
          <w:szCs w:val="24"/>
        </w:rPr>
      </w:pPr>
    </w:p>
    <w:p w14:paraId="7B4C8AC4" w14:textId="0C59242E" w:rsidR="0076155C" w:rsidRPr="00DC3ED5" w:rsidRDefault="0076155C" w:rsidP="00DC3ED5">
      <w:pPr>
        <w:pStyle w:val="ConsPlusNormal"/>
        <w:ind w:firstLine="540"/>
        <w:jc w:val="both"/>
        <w:rPr>
          <w:sz w:val="24"/>
          <w:szCs w:val="24"/>
        </w:rPr>
      </w:pPr>
      <w:r w:rsidRPr="00DC3ED5">
        <w:rPr>
          <w:sz w:val="24"/>
          <w:szCs w:val="24"/>
        </w:rPr>
        <w:t>Приложение:</w:t>
      </w:r>
    </w:p>
    <w:p w14:paraId="427476D7" w14:textId="77777777" w:rsidR="0076155C" w:rsidRPr="00DC3ED5" w:rsidRDefault="0076155C" w:rsidP="00DC3ED5">
      <w:pPr>
        <w:pStyle w:val="ConsPlusNormal"/>
        <w:ind w:firstLine="540"/>
        <w:jc w:val="both"/>
        <w:rPr>
          <w:sz w:val="24"/>
          <w:szCs w:val="24"/>
        </w:rPr>
      </w:pPr>
      <w:r w:rsidRPr="00DC3ED5">
        <w:rPr>
          <w:sz w:val="24"/>
          <w:szCs w:val="24"/>
        </w:rPr>
        <w:t>копия заявления Взыскателя на ___ листах;</w:t>
      </w:r>
    </w:p>
    <w:p w14:paraId="1958CCB2" w14:textId="77777777" w:rsidR="00CB1758" w:rsidRDefault="00CB1758" w:rsidP="00DC3ED5">
      <w:pPr>
        <w:pStyle w:val="ConsPlusNormal"/>
        <w:ind w:firstLine="540"/>
        <w:jc w:val="both"/>
        <w:rPr>
          <w:sz w:val="24"/>
          <w:szCs w:val="24"/>
        </w:rPr>
      </w:pPr>
    </w:p>
    <w:p w14:paraId="7A72BD0E" w14:textId="77777777" w:rsidR="00CB1758" w:rsidRDefault="00CB1758" w:rsidP="00DC3ED5">
      <w:pPr>
        <w:pStyle w:val="ConsPlusNormal"/>
        <w:ind w:firstLine="540"/>
        <w:jc w:val="both"/>
        <w:rPr>
          <w:sz w:val="24"/>
          <w:szCs w:val="24"/>
        </w:rPr>
      </w:pPr>
    </w:p>
    <w:p w14:paraId="08FFF6D7" w14:textId="7EB17F6F" w:rsidR="0076155C" w:rsidRPr="00DC3ED5" w:rsidRDefault="0076155C" w:rsidP="00DC3ED5">
      <w:pPr>
        <w:pStyle w:val="ConsPlusNormal"/>
        <w:ind w:firstLine="540"/>
        <w:jc w:val="both"/>
        <w:rPr>
          <w:sz w:val="24"/>
          <w:szCs w:val="24"/>
        </w:rPr>
      </w:pPr>
      <w:r w:rsidRPr="00DC3ED5">
        <w:rPr>
          <w:sz w:val="24"/>
          <w:szCs w:val="24"/>
        </w:rPr>
        <w:lastRenderedPageBreak/>
        <w:t>копия исполнительного документа на ___ листах;</w:t>
      </w:r>
    </w:p>
    <w:p w14:paraId="5EAD5CB0" w14:textId="77777777" w:rsidR="0076155C" w:rsidRPr="00DC3ED5" w:rsidRDefault="0076155C" w:rsidP="00DC3ED5">
      <w:pPr>
        <w:pStyle w:val="ConsPlusNormal"/>
        <w:ind w:firstLine="540"/>
        <w:jc w:val="both"/>
        <w:rPr>
          <w:sz w:val="24"/>
          <w:szCs w:val="24"/>
        </w:rPr>
      </w:pPr>
      <w:r w:rsidRPr="00DC3ED5">
        <w:rPr>
          <w:sz w:val="24"/>
          <w:szCs w:val="24"/>
        </w:rPr>
        <w:t>копия судебного акта на __ листах.</w:t>
      </w:r>
    </w:p>
    <w:p w14:paraId="3BC9A9D3" w14:textId="77777777" w:rsidR="0076155C" w:rsidRDefault="0076155C">
      <w:pPr>
        <w:pStyle w:val="ConsPlusNormal"/>
        <w:jc w:val="both"/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5"/>
        <w:gridCol w:w="368"/>
        <w:gridCol w:w="2507"/>
        <w:gridCol w:w="150"/>
        <w:gridCol w:w="2466"/>
      </w:tblGrid>
      <w:tr w:rsidR="001D5E30" w:rsidRPr="001D5E30" w14:paraId="772008F6" w14:textId="77777777" w:rsidTr="001D5E30">
        <w:tc>
          <w:tcPr>
            <w:tcW w:w="3865" w:type="dxa"/>
            <w:vAlign w:val="bottom"/>
          </w:tcPr>
          <w:p w14:paraId="717B4CBD" w14:textId="77777777" w:rsidR="001D5E30" w:rsidRPr="001D5E30" w:rsidRDefault="001D5E30" w:rsidP="001D5E30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2"/>
                <w:szCs w:val="22"/>
                <w:lang w:bidi="ru-RU"/>
              </w:rPr>
            </w:pPr>
            <w:r w:rsidRPr="001D5E30">
              <w:rPr>
                <w:rFonts w:cs="Courier New"/>
                <w:sz w:val="22"/>
                <w:szCs w:val="22"/>
                <w:lang w:bidi="ru-RU"/>
              </w:rPr>
              <w:t>Начальник управления финансов города Кузнецка (заместитель начальника)</w:t>
            </w:r>
          </w:p>
        </w:tc>
        <w:tc>
          <w:tcPr>
            <w:tcW w:w="368" w:type="dxa"/>
            <w:vAlign w:val="bottom"/>
          </w:tcPr>
          <w:p w14:paraId="223BDB4F" w14:textId="77777777" w:rsidR="001D5E30" w:rsidRPr="001D5E30" w:rsidRDefault="001D5E30" w:rsidP="001D5E30">
            <w:pPr>
              <w:widowControl w:val="0"/>
              <w:autoSpaceDE w:val="0"/>
              <w:autoSpaceDN w:val="0"/>
              <w:jc w:val="both"/>
              <w:rPr>
                <w:rFonts w:cs="Courier New"/>
                <w:lang w:bidi="ru-RU"/>
              </w:rPr>
            </w:pPr>
          </w:p>
        </w:tc>
        <w:tc>
          <w:tcPr>
            <w:tcW w:w="2507" w:type="dxa"/>
            <w:tcBorders>
              <w:bottom w:val="single" w:sz="1" w:space="0" w:color="000000"/>
            </w:tcBorders>
            <w:vAlign w:val="bottom"/>
          </w:tcPr>
          <w:p w14:paraId="6D5927DC" w14:textId="77777777" w:rsidR="001D5E30" w:rsidRPr="001D5E30" w:rsidRDefault="001D5E30" w:rsidP="001D5E30">
            <w:pPr>
              <w:widowControl w:val="0"/>
              <w:autoSpaceDE w:val="0"/>
              <w:autoSpaceDN w:val="0"/>
              <w:jc w:val="both"/>
              <w:rPr>
                <w:rFonts w:cs="Courier New"/>
                <w:lang w:bidi="ru-RU"/>
              </w:rPr>
            </w:pPr>
          </w:p>
        </w:tc>
        <w:tc>
          <w:tcPr>
            <w:tcW w:w="150" w:type="dxa"/>
            <w:vAlign w:val="bottom"/>
          </w:tcPr>
          <w:p w14:paraId="105B0BAD" w14:textId="77777777" w:rsidR="001D5E30" w:rsidRPr="001D5E30" w:rsidRDefault="001D5E30" w:rsidP="001D5E30">
            <w:pPr>
              <w:widowControl w:val="0"/>
              <w:autoSpaceDE w:val="0"/>
              <w:autoSpaceDN w:val="0"/>
              <w:jc w:val="both"/>
              <w:rPr>
                <w:rFonts w:cs="Courier New"/>
                <w:lang w:bidi="ru-RU"/>
              </w:rPr>
            </w:pPr>
          </w:p>
        </w:tc>
        <w:tc>
          <w:tcPr>
            <w:tcW w:w="2466" w:type="dxa"/>
            <w:tcBorders>
              <w:bottom w:val="single" w:sz="1" w:space="0" w:color="000000"/>
            </w:tcBorders>
            <w:vAlign w:val="bottom"/>
          </w:tcPr>
          <w:p w14:paraId="0FDB9CEE" w14:textId="77777777" w:rsidR="001D5E30" w:rsidRPr="001D5E30" w:rsidRDefault="001D5E30" w:rsidP="001D5E30">
            <w:pPr>
              <w:widowControl w:val="0"/>
              <w:autoSpaceDE w:val="0"/>
              <w:autoSpaceDN w:val="0"/>
              <w:jc w:val="both"/>
              <w:rPr>
                <w:rFonts w:cs="Courier New"/>
                <w:lang w:bidi="ru-RU"/>
              </w:rPr>
            </w:pPr>
          </w:p>
        </w:tc>
      </w:tr>
      <w:tr w:rsidR="001D5E30" w:rsidRPr="001D5E30" w14:paraId="064CF5EB" w14:textId="77777777" w:rsidTr="001D5E30">
        <w:tc>
          <w:tcPr>
            <w:tcW w:w="3865" w:type="dxa"/>
          </w:tcPr>
          <w:p w14:paraId="2304AF8B" w14:textId="77777777" w:rsidR="001D5E30" w:rsidRPr="001D5E30" w:rsidRDefault="001D5E30" w:rsidP="001D5E30">
            <w:pPr>
              <w:widowControl w:val="0"/>
              <w:autoSpaceDE w:val="0"/>
              <w:autoSpaceDN w:val="0"/>
              <w:jc w:val="both"/>
              <w:rPr>
                <w:rFonts w:cs="Courier New"/>
                <w:lang w:bidi="ru-RU"/>
              </w:rPr>
            </w:pPr>
          </w:p>
        </w:tc>
        <w:tc>
          <w:tcPr>
            <w:tcW w:w="368" w:type="dxa"/>
          </w:tcPr>
          <w:p w14:paraId="05CF29D0" w14:textId="77777777" w:rsidR="001D5E30" w:rsidRPr="001D5E30" w:rsidRDefault="001D5E30" w:rsidP="001D5E30">
            <w:pPr>
              <w:widowControl w:val="0"/>
              <w:autoSpaceDE w:val="0"/>
              <w:autoSpaceDN w:val="0"/>
              <w:jc w:val="both"/>
              <w:rPr>
                <w:rFonts w:cs="Courier New"/>
                <w:lang w:bidi="ru-RU"/>
              </w:rPr>
            </w:pPr>
          </w:p>
        </w:tc>
        <w:tc>
          <w:tcPr>
            <w:tcW w:w="2507" w:type="dxa"/>
          </w:tcPr>
          <w:p w14:paraId="7783BA85" w14:textId="77777777" w:rsidR="001D5E30" w:rsidRPr="001D5E30" w:rsidRDefault="001D5E30" w:rsidP="001D5E30">
            <w:pPr>
              <w:widowControl w:val="0"/>
              <w:autoSpaceDE w:val="0"/>
              <w:autoSpaceDN w:val="0"/>
              <w:jc w:val="both"/>
              <w:rPr>
                <w:rFonts w:cs="Courier New"/>
                <w:lang w:bidi="ru-RU"/>
              </w:rPr>
            </w:pPr>
            <w:r w:rsidRPr="001D5E30">
              <w:rPr>
                <w:rFonts w:cs="Courier New"/>
                <w:lang w:bidi="ru-RU"/>
              </w:rPr>
              <w:t xml:space="preserve">                 (подпись)</w:t>
            </w:r>
          </w:p>
        </w:tc>
        <w:tc>
          <w:tcPr>
            <w:tcW w:w="150" w:type="dxa"/>
          </w:tcPr>
          <w:p w14:paraId="139775BB" w14:textId="77777777" w:rsidR="001D5E30" w:rsidRPr="001D5E30" w:rsidRDefault="001D5E30" w:rsidP="001D5E30">
            <w:pPr>
              <w:widowControl w:val="0"/>
              <w:autoSpaceDE w:val="0"/>
              <w:autoSpaceDN w:val="0"/>
              <w:jc w:val="both"/>
              <w:rPr>
                <w:rFonts w:cs="Courier New"/>
                <w:lang w:bidi="ru-RU"/>
              </w:rPr>
            </w:pPr>
          </w:p>
        </w:tc>
        <w:tc>
          <w:tcPr>
            <w:tcW w:w="2466" w:type="dxa"/>
          </w:tcPr>
          <w:p w14:paraId="348C52B0" w14:textId="77777777" w:rsidR="001D5E30" w:rsidRPr="001D5E30" w:rsidRDefault="001D5E30" w:rsidP="001D5E30">
            <w:pPr>
              <w:widowControl w:val="0"/>
              <w:autoSpaceDE w:val="0"/>
              <w:autoSpaceDN w:val="0"/>
              <w:jc w:val="both"/>
              <w:rPr>
                <w:rFonts w:cs="Courier New"/>
                <w:lang w:bidi="ru-RU"/>
              </w:rPr>
            </w:pPr>
            <w:r w:rsidRPr="001D5E30">
              <w:rPr>
                <w:rFonts w:cs="Courier New"/>
                <w:lang w:bidi="ru-RU"/>
              </w:rPr>
              <w:t xml:space="preserve">       (расшифровка подписи)</w:t>
            </w:r>
          </w:p>
        </w:tc>
      </w:tr>
    </w:tbl>
    <w:p w14:paraId="5182F2E4" w14:textId="77777777" w:rsidR="001D5E30" w:rsidRPr="001D5E30" w:rsidRDefault="001D5E30" w:rsidP="001D5E30">
      <w:pPr>
        <w:widowControl w:val="0"/>
        <w:autoSpaceDE w:val="0"/>
        <w:autoSpaceDN w:val="0"/>
        <w:jc w:val="both"/>
        <w:rPr>
          <w:rFonts w:cs="Courier New"/>
          <w:lang w:bidi="ru-RU"/>
        </w:rPr>
      </w:pPr>
    </w:p>
    <w:p w14:paraId="27ACE959" w14:textId="77777777" w:rsidR="001D5E30" w:rsidRPr="001D5E30" w:rsidRDefault="001D5E30" w:rsidP="001D5E30">
      <w:pPr>
        <w:widowControl w:val="0"/>
        <w:autoSpaceDE w:val="0"/>
        <w:autoSpaceDN w:val="0"/>
        <w:ind w:left="2832" w:firstLine="708"/>
        <w:jc w:val="both"/>
        <w:rPr>
          <w:rFonts w:cs="Courier New"/>
          <w:lang w:bidi="ru-RU"/>
        </w:rPr>
      </w:pPr>
      <w:r w:rsidRPr="001D5E30">
        <w:rPr>
          <w:rFonts w:cs="Courier New"/>
          <w:lang w:bidi="ru-RU"/>
        </w:rPr>
        <w:t>М. П.</w:t>
      </w:r>
    </w:p>
    <w:p w14:paraId="2F80D0FA" w14:textId="77777777" w:rsidR="001D5E30" w:rsidRPr="001D5E30" w:rsidRDefault="001D5E30" w:rsidP="001D5E30">
      <w:pPr>
        <w:widowControl w:val="0"/>
        <w:autoSpaceDE w:val="0"/>
        <w:autoSpaceDN w:val="0"/>
        <w:jc w:val="right"/>
        <w:rPr>
          <w:sz w:val="22"/>
        </w:rPr>
      </w:pPr>
    </w:p>
    <w:p w14:paraId="7BDDD1E5" w14:textId="77777777" w:rsidR="001D5E30" w:rsidRPr="001D5E30" w:rsidRDefault="001D5E30" w:rsidP="001D5E30">
      <w:pPr>
        <w:widowControl w:val="0"/>
        <w:autoSpaceDE w:val="0"/>
        <w:autoSpaceDN w:val="0"/>
        <w:jc w:val="both"/>
      </w:pPr>
    </w:p>
    <w:p w14:paraId="07CA3E8C" w14:textId="77777777" w:rsidR="001D5E30" w:rsidRPr="001D5E30" w:rsidRDefault="001D5E30" w:rsidP="001D5E30">
      <w:pPr>
        <w:widowControl w:val="0"/>
        <w:autoSpaceDE w:val="0"/>
        <w:autoSpaceDN w:val="0"/>
        <w:jc w:val="both"/>
      </w:pPr>
      <w:r w:rsidRPr="001D5E30">
        <w:t>------------------------------------------------------------------</w:t>
      </w:r>
    </w:p>
    <w:p w14:paraId="74CE3A2D" w14:textId="77777777" w:rsidR="001D5E30" w:rsidRPr="001D5E30" w:rsidRDefault="001D5E30" w:rsidP="001D5E30">
      <w:pPr>
        <w:widowControl w:val="0"/>
        <w:autoSpaceDE w:val="0"/>
        <w:autoSpaceDN w:val="0"/>
        <w:jc w:val="both"/>
      </w:pPr>
      <w:r w:rsidRPr="001D5E30">
        <w:t xml:space="preserve">                              (линия отрыва)</w:t>
      </w:r>
    </w:p>
    <w:p w14:paraId="269ACED4" w14:textId="77777777" w:rsidR="001D5E30" w:rsidRPr="001D5E30" w:rsidRDefault="001D5E30" w:rsidP="001D5E30">
      <w:pPr>
        <w:widowControl w:val="0"/>
        <w:autoSpaceDE w:val="0"/>
        <w:autoSpaceDN w:val="0"/>
        <w:jc w:val="both"/>
      </w:pPr>
    </w:p>
    <w:p w14:paraId="6295C818" w14:textId="77777777" w:rsidR="001D5E30" w:rsidRDefault="001D5E30" w:rsidP="001D5E30">
      <w:pPr>
        <w:keepNext/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Cs/>
          <w:sz w:val="24"/>
          <w:lang w:bidi="ru-RU"/>
        </w:rPr>
      </w:pPr>
    </w:p>
    <w:p w14:paraId="1BFD65DF" w14:textId="48904AE3" w:rsidR="001D5E30" w:rsidRPr="001D5E30" w:rsidRDefault="001D5E30" w:rsidP="001D5E30">
      <w:pPr>
        <w:keepNext/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Cs/>
          <w:sz w:val="24"/>
          <w:lang w:bidi="ru-RU"/>
        </w:rPr>
      </w:pPr>
      <w:r w:rsidRPr="001D5E30">
        <w:rPr>
          <w:rFonts w:ascii="Times New Roman CYR" w:eastAsia="Times New Roman CYR" w:hAnsi="Times New Roman CYR" w:cs="Times New Roman CYR"/>
          <w:bCs/>
          <w:sz w:val="24"/>
          <w:lang w:bidi="ru-RU"/>
        </w:rPr>
        <w:t>РАСПИСКА</w:t>
      </w:r>
    </w:p>
    <w:p w14:paraId="6339E118" w14:textId="77777777" w:rsidR="001D5E30" w:rsidRPr="001D5E30" w:rsidRDefault="001D5E30" w:rsidP="001D5E30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Cs/>
          <w:sz w:val="24"/>
          <w:lang w:bidi="ru-RU"/>
        </w:rPr>
      </w:pPr>
      <w:r w:rsidRPr="001D5E30">
        <w:rPr>
          <w:rFonts w:ascii="Times New Roman CYR" w:eastAsia="Times New Roman CYR" w:hAnsi="Times New Roman CYR" w:cs="Times New Roman CYR"/>
          <w:bCs/>
          <w:sz w:val="24"/>
          <w:lang w:bidi="ru-RU"/>
        </w:rPr>
        <w:t>должника о получении Уведомления о поступлении исполнительного документа</w:t>
      </w:r>
    </w:p>
    <w:p w14:paraId="3E7D41B1" w14:textId="77777777" w:rsidR="001D5E30" w:rsidRPr="001D5E30" w:rsidRDefault="001D5E30" w:rsidP="001D5E30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sz w:val="2"/>
          <w:szCs w:val="2"/>
          <w:lang w:bidi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431"/>
        <w:gridCol w:w="177"/>
        <w:gridCol w:w="1484"/>
        <w:gridCol w:w="425"/>
        <w:gridCol w:w="302"/>
        <w:gridCol w:w="532"/>
        <w:gridCol w:w="1349"/>
      </w:tblGrid>
      <w:tr w:rsidR="001D5E30" w:rsidRPr="001D5E30" w14:paraId="78AD804A" w14:textId="77777777" w:rsidTr="00F546A4">
        <w:trPr>
          <w:trHeight w:val="100"/>
          <w:jc w:val="center"/>
        </w:trPr>
        <w:tc>
          <w:tcPr>
            <w:tcW w:w="504" w:type="dxa"/>
            <w:vAlign w:val="bottom"/>
          </w:tcPr>
          <w:p w14:paraId="664DF352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 CYR" w:eastAsia="Times New Roman CYR" w:hAnsi="Times New Roman CYR" w:cs="Times New Roman CYR"/>
                <w:sz w:val="24"/>
                <w:lang w:bidi="ru-RU"/>
              </w:rPr>
            </w:pPr>
            <w:r w:rsidRPr="001D5E30">
              <w:rPr>
                <w:rFonts w:ascii="Times New Roman CYR" w:eastAsia="Times New Roman CYR" w:hAnsi="Times New Roman CYR" w:cs="Times New Roman CYR"/>
                <w:sz w:val="24"/>
                <w:lang w:bidi="ru-RU"/>
              </w:rPr>
              <w:t>от “</w:t>
            </w:r>
          </w:p>
        </w:tc>
        <w:tc>
          <w:tcPr>
            <w:tcW w:w="431" w:type="dxa"/>
            <w:tcBorders>
              <w:bottom w:val="single" w:sz="1" w:space="0" w:color="000000"/>
            </w:tcBorders>
            <w:vAlign w:val="bottom"/>
          </w:tcPr>
          <w:p w14:paraId="577C90B1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  <w:lang w:bidi="ru-RU"/>
              </w:rPr>
            </w:pPr>
          </w:p>
        </w:tc>
        <w:tc>
          <w:tcPr>
            <w:tcW w:w="177" w:type="dxa"/>
            <w:vAlign w:val="bottom"/>
          </w:tcPr>
          <w:p w14:paraId="60C7B276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lang w:bidi="ru-RU"/>
              </w:rPr>
            </w:pPr>
            <w:r w:rsidRPr="001D5E30">
              <w:rPr>
                <w:rFonts w:ascii="Times New Roman CYR" w:eastAsia="Times New Roman CYR" w:hAnsi="Times New Roman CYR" w:cs="Times New Roman CYR"/>
                <w:sz w:val="24"/>
                <w:lang w:bidi="ru-RU"/>
              </w:rPr>
              <w:t>”</w:t>
            </w:r>
          </w:p>
        </w:tc>
        <w:tc>
          <w:tcPr>
            <w:tcW w:w="1484" w:type="dxa"/>
            <w:tcBorders>
              <w:bottom w:val="single" w:sz="1" w:space="0" w:color="000000"/>
            </w:tcBorders>
            <w:vAlign w:val="bottom"/>
          </w:tcPr>
          <w:p w14:paraId="681642BD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  <w:lang w:bidi="ru-RU"/>
              </w:rPr>
            </w:pPr>
          </w:p>
        </w:tc>
        <w:tc>
          <w:tcPr>
            <w:tcW w:w="425" w:type="dxa"/>
            <w:vAlign w:val="bottom"/>
          </w:tcPr>
          <w:p w14:paraId="390B3FC0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 CYR" w:eastAsia="Times New Roman CYR" w:hAnsi="Times New Roman CYR" w:cs="Times New Roman CYR"/>
                <w:sz w:val="24"/>
                <w:lang w:bidi="ru-RU"/>
              </w:rPr>
            </w:pPr>
            <w:r w:rsidRPr="001D5E30">
              <w:rPr>
                <w:rFonts w:ascii="Times New Roman CYR" w:eastAsia="Times New Roman CYR" w:hAnsi="Times New Roman CYR" w:cs="Times New Roman CYR"/>
                <w:sz w:val="24"/>
                <w:lang w:bidi="ru-RU"/>
              </w:rPr>
              <w:t xml:space="preserve">20 </w:t>
            </w:r>
          </w:p>
        </w:tc>
        <w:tc>
          <w:tcPr>
            <w:tcW w:w="302" w:type="dxa"/>
            <w:tcBorders>
              <w:bottom w:val="single" w:sz="1" w:space="0" w:color="000000"/>
            </w:tcBorders>
            <w:vAlign w:val="bottom"/>
          </w:tcPr>
          <w:p w14:paraId="7F998296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lang w:bidi="ru-RU"/>
              </w:rPr>
            </w:pPr>
          </w:p>
        </w:tc>
        <w:tc>
          <w:tcPr>
            <w:tcW w:w="532" w:type="dxa"/>
            <w:vAlign w:val="bottom"/>
          </w:tcPr>
          <w:p w14:paraId="3F33AC87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 CYR" w:eastAsia="Times New Roman CYR" w:hAnsi="Times New Roman CYR" w:cs="Times New Roman CYR"/>
                <w:sz w:val="24"/>
                <w:lang w:bidi="ru-RU"/>
              </w:rPr>
            </w:pPr>
            <w:r w:rsidRPr="001D5E30">
              <w:rPr>
                <w:rFonts w:ascii="Times New Roman CYR" w:eastAsia="Times New Roman CYR" w:hAnsi="Times New Roman CYR" w:cs="Times New Roman CYR"/>
                <w:sz w:val="24"/>
                <w:lang w:bidi="ru-RU"/>
              </w:rPr>
              <w:t>г. №</w:t>
            </w:r>
          </w:p>
        </w:tc>
        <w:tc>
          <w:tcPr>
            <w:tcW w:w="1349" w:type="dxa"/>
            <w:tcBorders>
              <w:bottom w:val="single" w:sz="1" w:space="0" w:color="000000"/>
            </w:tcBorders>
            <w:vAlign w:val="bottom"/>
          </w:tcPr>
          <w:p w14:paraId="3C6E9095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  <w:lang w:bidi="ru-RU"/>
              </w:rPr>
            </w:pPr>
          </w:p>
        </w:tc>
      </w:tr>
    </w:tbl>
    <w:p w14:paraId="331F80C2" w14:textId="77777777" w:rsidR="001D5E30" w:rsidRPr="001D5E30" w:rsidRDefault="001D5E30" w:rsidP="001D5E30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sz w:val="24"/>
          <w:lang w:bidi="ru-RU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541"/>
        <w:gridCol w:w="142"/>
        <w:gridCol w:w="1701"/>
        <w:gridCol w:w="142"/>
        <w:gridCol w:w="1848"/>
      </w:tblGrid>
      <w:tr w:rsidR="001D5E30" w:rsidRPr="001D5E30" w14:paraId="76FCD147" w14:textId="77777777" w:rsidTr="00F546A4">
        <w:tc>
          <w:tcPr>
            <w:tcW w:w="1129" w:type="dxa"/>
            <w:vAlign w:val="bottom"/>
          </w:tcPr>
          <w:p w14:paraId="5A9B5F47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spacing w:line="216" w:lineRule="auto"/>
              <w:rPr>
                <w:rFonts w:ascii="Times New Roman CYR" w:eastAsia="Times New Roman CYR" w:hAnsi="Times New Roman CYR" w:cs="Times New Roman CYR"/>
                <w:lang w:bidi="ru-RU"/>
              </w:rPr>
            </w:pPr>
            <w:r w:rsidRPr="001D5E30">
              <w:rPr>
                <w:rFonts w:ascii="Times New Roman CYR" w:eastAsia="Times New Roman CYR" w:hAnsi="Times New Roman CYR" w:cs="Times New Roman CYR"/>
                <w:lang w:bidi="ru-RU"/>
              </w:rPr>
              <w:t>Должность</w:t>
            </w:r>
          </w:p>
        </w:tc>
        <w:tc>
          <w:tcPr>
            <w:tcW w:w="4541" w:type="dxa"/>
            <w:vAlign w:val="bottom"/>
          </w:tcPr>
          <w:p w14:paraId="15A3079A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spacing w:line="216" w:lineRule="auto"/>
              <w:rPr>
                <w:rFonts w:ascii="Times New Roman CYR" w:eastAsia="Times New Roman CYR" w:hAnsi="Times New Roman CYR" w:cs="Times New Roman CYR"/>
                <w:lang w:bidi="ru-RU"/>
              </w:rPr>
            </w:pPr>
          </w:p>
        </w:tc>
        <w:tc>
          <w:tcPr>
            <w:tcW w:w="142" w:type="dxa"/>
            <w:vAlign w:val="bottom"/>
          </w:tcPr>
          <w:p w14:paraId="2A676C7F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lang w:bidi="ru-RU"/>
              </w:rPr>
            </w:pPr>
          </w:p>
        </w:tc>
        <w:tc>
          <w:tcPr>
            <w:tcW w:w="1701" w:type="dxa"/>
            <w:tcBorders>
              <w:bottom w:val="single" w:sz="1" w:space="0" w:color="000000"/>
            </w:tcBorders>
            <w:vAlign w:val="bottom"/>
          </w:tcPr>
          <w:p w14:paraId="5CBA1DE6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lang w:bidi="ru-RU"/>
              </w:rPr>
            </w:pPr>
          </w:p>
        </w:tc>
        <w:tc>
          <w:tcPr>
            <w:tcW w:w="142" w:type="dxa"/>
            <w:vAlign w:val="bottom"/>
          </w:tcPr>
          <w:p w14:paraId="6B19F19F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lang w:bidi="ru-RU"/>
              </w:rPr>
            </w:pPr>
          </w:p>
        </w:tc>
        <w:tc>
          <w:tcPr>
            <w:tcW w:w="1848" w:type="dxa"/>
            <w:tcBorders>
              <w:bottom w:val="single" w:sz="1" w:space="0" w:color="000000"/>
            </w:tcBorders>
            <w:vAlign w:val="bottom"/>
          </w:tcPr>
          <w:p w14:paraId="5D573E45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lang w:bidi="ru-RU"/>
              </w:rPr>
            </w:pPr>
          </w:p>
        </w:tc>
      </w:tr>
      <w:tr w:rsidR="001D5E30" w:rsidRPr="001D5E30" w14:paraId="02157155" w14:textId="77777777" w:rsidTr="00F546A4">
        <w:tc>
          <w:tcPr>
            <w:tcW w:w="1129" w:type="dxa"/>
          </w:tcPr>
          <w:p w14:paraId="5BF5866E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14"/>
                <w:szCs w:val="14"/>
                <w:lang w:bidi="ru-RU"/>
              </w:rPr>
            </w:pPr>
          </w:p>
        </w:tc>
        <w:tc>
          <w:tcPr>
            <w:tcW w:w="4541" w:type="dxa"/>
          </w:tcPr>
          <w:p w14:paraId="75330AB1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14"/>
                <w:szCs w:val="14"/>
                <w:lang w:bidi="ru-RU"/>
              </w:rPr>
            </w:pPr>
          </w:p>
        </w:tc>
        <w:tc>
          <w:tcPr>
            <w:tcW w:w="142" w:type="dxa"/>
          </w:tcPr>
          <w:p w14:paraId="422E153F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14"/>
                <w:szCs w:val="14"/>
                <w:lang w:bidi="ru-RU"/>
              </w:rPr>
            </w:pPr>
          </w:p>
        </w:tc>
        <w:tc>
          <w:tcPr>
            <w:tcW w:w="1701" w:type="dxa"/>
          </w:tcPr>
          <w:p w14:paraId="7CF1EFEB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14"/>
                <w:szCs w:val="14"/>
                <w:lang w:bidi="ru-RU"/>
              </w:rPr>
            </w:pPr>
            <w:r w:rsidRPr="001D5E30">
              <w:rPr>
                <w:rFonts w:ascii="Times New Roman CYR" w:eastAsia="Times New Roman CYR" w:hAnsi="Times New Roman CYR" w:cs="Times New Roman CYR"/>
                <w:sz w:val="14"/>
                <w:szCs w:val="14"/>
                <w:lang w:bidi="ru-RU"/>
              </w:rPr>
              <w:t>(подпись)</w:t>
            </w:r>
          </w:p>
        </w:tc>
        <w:tc>
          <w:tcPr>
            <w:tcW w:w="142" w:type="dxa"/>
          </w:tcPr>
          <w:p w14:paraId="688E08FF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14"/>
                <w:szCs w:val="14"/>
                <w:lang w:bidi="ru-RU"/>
              </w:rPr>
            </w:pPr>
          </w:p>
        </w:tc>
        <w:tc>
          <w:tcPr>
            <w:tcW w:w="1848" w:type="dxa"/>
          </w:tcPr>
          <w:p w14:paraId="2BFC1DF1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14"/>
                <w:szCs w:val="14"/>
                <w:lang w:bidi="ru-RU"/>
              </w:rPr>
            </w:pPr>
            <w:r w:rsidRPr="001D5E30">
              <w:rPr>
                <w:rFonts w:ascii="Times New Roman CYR" w:eastAsia="Times New Roman CYR" w:hAnsi="Times New Roman CYR" w:cs="Times New Roman CYR"/>
                <w:sz w:val="14"/>
                <w:szCs w:val="14"/>
                <w:lang w:bidi="ru-RU"/>
              </w:rPr>
              <w:t>(расшифровка подписи)</w:t>
            </w:r>
          </w:p>
        </w:tc>
      </w:tr>
    </w:tbl>
    <w:p w14:paraId="0BA987FF" w14:textId="77777777" w:rsidR="001D5E30" w:rsidRPr="001D5E30" w:rsidRDefault="001D5E30" w:rsidP="001D5E30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sz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465"/>
        <w:gridCol w:w="244"/>
        <w:gridCol w:w="1417"/>
        <w:gridCol w:w="425"/>
        <w:gridCol w:w="199"/>
        <w:gridCol w:w="283"/>
      </w:tblGrid>
      <w:tr w:rsidR="001D5E30" w:rsidRPr="001D5E30" w14:paraId="5FF2F0C1" w14:textId="77777777" w:rsidTr="00F546A4">
        <w:trPr>
          <w:trHeight w:val="100"/>
        </w:trPr>
        <w:tc>
          <w:tcPr>
            <w:tcW w:w="170" w:type="dxa"/>
            <w:vAlign w:val="bottom"/>
          </w:tcPr>
          <w:p w14:paraId="01D30B5F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 CYR" w:eastAsia="Times New Roman CYR" w:hAnsi="Times New Roman CYR" w:cs="Times New Roman CYR"/>
                <w:lang w:bidi="ru-RU"/>
              </w:rPr>
            </w:pPr>
            <w:r w:rsidRPr="001D5E30">
              <w:rPr>
                <w:rFonts w:ascii="Times New Roman CYR" w:eastAsia="Times New Roman CYR" w:hAnsi="Times New Roman CYR" w:cs="Times New Roman CYR"/>
                <w:lang w:bidi="ru-RU"/>
              </w:rPr>
              <w:t>“</w:t>
            </w:r>
          </w:p>
        </w:tc>
        <w:tc>
          <w:tcPr>
            <w:tcW w:w="465" w:type="dxa"/>
            <w:tcBorders>
              <w:bottom w:val="single" w:sz="1" w:space="0" w:color="000000"/>
            </w:tcBorders>
            <w:vAlign w:val="bottom"/>
          </w:tcPr>
          <w:p w14:paraId="1867FBCB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lang w:bidi="ru-RU"/>
              </w:rPr>
            </w:pPr>
          </w:p>
        </w:tc>
        <w:tc>
          <w:tcPr>
            <w:tcW w:w="244" w:type="dxa"/>
            <w:vAlign w:val="bottom"/>
          </w:tcPr>
          <w:p w14:paraId="68335F7C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rPr>
                <w:rFonts w:ascii="Times New Roman CYR" w:eastAsia="Times New Roman CYR" w:hAnsi="Times New Roman CYR" w:cs="Times New Roman CYR"/>
                <w:lang w:bidi="ru-RU"/>
              </w:rPr>
            </w:pPr>
            <w:r w:rsidRPr="001D5E30">
              <w:rPr>
                <w:rFonts w:ascii="Times New Roman CYR" w:eastAsia="Times New Roman CYR" w:hAnsi="Times New Roman CYR" w:cs="Times New Roman CYR"/>
                <w:lang w:bidi="ru-RU"/>
              </w:rPr>
              <w:t>”</w:t>
            </w:r>
          </w:p>
        </w:tc>
        <w:tc>
          <w:tcPr>
            <w:tcW w:w="1417" w:type="dxa"/>
            <w:tcBorders>
              <w:bottom w:val="single" w:sz="1" w:space="0" w:color="000000"/>
            </w:tcBorders>
            <w:vAlign w:val="bottom"/>
          </w:tcPr>
          <w:p w14:paraId="15E2FF95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lang w:bidi="ru-RU"/>
              </w:rPr>
            </w:pPr>
          </w:p>
        </w:tc>
        <w:tc>
          <w:tcPr>
            <w:tcW w:w="425" w:type="dxa"/>
            <w:vAlign w:val="bottom"/>
          </w:tcPr>
          <w:p w14:paraId="4073B385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 CYR" w:eastAsia="Times New Roman CYR" w:hAnsi="Times New Roman CYR" w:cs="Times New Roman CYR"/>
                <w:lang w:bidi="ru-RU"/>
              </w:rPr>
            </w:pPr>
            <w:r w:rsidRPr="001D5E30">
              <w:rPr>
                <w:rFonts w:ascii="Times New Roman CYR" w:eastAsia="Times New Roman CYR" w:hAnsi="Times New Roman CYR" w:cs="Times New Roman CYR"/>
                <w:lang w:bidi="ru-RU"/>
              </w:rPr>
              <w:t>20</w:t>
            </w:r>
          </w:p>
        </w:tc>
        <w:tc>
          <w:tcPr>
            <w:tcW w:w="199" w:type="dxa"/>
            <w:tcBorders>
              <w:bottom w:val="single" w:sz="1" w:space="0" w:color="000000"/>
            </w:tcBorders>
            <w:vAlign w:val="bottom"/>
          </w:tcPr>
          <w:p w14:paraId="31BADE98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rPr>
                <w:rFonts w:ascii="Times New Roman CYR" w:eastAsia="Times New Roman CYR" w:hAnsi="Times New Roman CYR" w:cs="Times New Roman CYR"/>
                <w:lang w:bidi="ru-RU"/>
              </w:rPr>
            </w:pPr>
          </w:p>
        </w:tc>
        <w:tc>
          <w:tcPr>
            <w:tcW w:w="283" w:type="dxa"/>
            <w:vAlign w:val="bottom"/>
          </w:tcPr>
          <w:p w14:paraId="68FA288F" w14:textId="77777777" w:rsidR="001D5E30" w:rsidRPr="001D5E30" w:rsidRDefault="001D5E30" w:rsidP="001D5E30">
            <w:pPr>
              <w:widowControl w:val="0"/>
              <w:suppressAutoHyphens/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  <w:lang w:bidi="ru-RU"/>
              </w:rPr>
            </w:pPr>
            <w:r w:rsidRPr="001D5E30">
              <w:rPr>
                <w:rFonts w:ascii="Times New Roman CYR" w:eastAsia="Times New Roman CYR" w:hAnsi="Times New Roman CYR" w:cs="Times New Roman CYR"/>
                <w:lang w:bidi="ru-RU"/>
              </w:rPr>
              <w:t>г.</w:t>
            </w:r>
          </w:p>
        </w:tc>
      </w:tr>
    </w:tbl>
    <w:p w14:paraId="060B1128" w14:textId="77777777" w:rsidR="001D5E30" w:rsidRPr="001D5E30" w:rsidRDefault="001D5E30" w:rsidP="001D5E30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sz w:val="24"/>
          <w:lang w:bidi="ru-RU"/>
        </w:rPr>
      </w:pPr>
    </w:p>
    <w:p w14:paraId="719DD45D" w14:textId="77777777" w:rsidR="001D5E30" w:rsidRPr="001D5E30" w:rsidRDefault="001D5E30" w:rsidP="001D5E30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sz w:val="24"/>
          <w:lang w:bidi="ru-RU"/>
        </w:rPr>
      </w:pPr>
    </w:p>
    <w:p w14:paraId="4EE8F3C3" w14:textId="77777777" w:rsidR="001D5E30" w:rsidRPr="001D5E30" w:rsidRDefault="001D5E30" w:rsidP="001D5E30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sz w:val="24"/>
          <w:lang w:bidi="ru-RU"/>
        </w:rPr>
      </w:pPr>
    </w:p>
    <w:p w14:paraId="59DC62F8" w14:textId="77777777" w:rsidR="001D5E30" w:rsidRPr="001D5E30" w:rsidRDefault="001D5E30" w:rsidP="001D5E30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14:paraId="76CDA9D8" w14:textId="77777777" w:rsidR="001D5E30" w:rsidRPr="001D5E30" w:rsidRDefault="001D5E30" w:rsidP="001D5E30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1D5E30">
        <w:rPr>
          <w:sz w:val="22"/>
        </w:rPr>
        <w:t>--------------------------------</w:t>
      </w:r>
    </w:p>
    <w:p w14:paraId="4AF9B6EF" w14:textId="77777777" w:rsidR="001D5E30" w:rsidRPr="001D5E30" w:rsidRDefault="001D5E30" w:rsidP="001D5E30">
      <w:pPr>
        <w:widowControl w:val="0"/>
        <w:autoSpaceDE w:val="0"/>
        <w:autoSpaceDN w:val="0"/>
        <w:ind w:firstLine="540"/>
        <w:jc w:val="both"/>
        <w:rPr>
          <w:sz w:val="22"/>
        </w:rPr>
      </w:pPr>
      <w:bookmarkStart w:id="15" w:name="P505"/>
      <w:bookmarkEnd w:id="15"/>
      <w:r w:rsidRPr="001D5E30">
        <w:rPr>
          <w:sz w:val="22"/>
        </w:rPr>
        <w:t>&lt;*&gt; Заполняется в случае вручения Уведомления с нарочным.</w:t>
      </w:r>
    </w:p>
    <w:p w14:paraId="2DEF4709" w14:textId="77777777" w:rsidR="0076155C" w:rsidRDefault="0076155C">
      <w:pPr>
        <w:pStyle w:val="ConsPlusNormal"/>
        <w:jc w:val="both"/>
      </w:pPr>
    </w:p>
    <w:p w14:paraId="4F84F498" w14:textId="77777777" w:rsidR="0076155C" w:rsidRDefault="0076155C">
      <w:pPr>
        <w:pStyle w:val="ConsPlusNormal"/>
        <w:jc w:val="both"/>
      </w:pPr>
    </w:p>
    <w:p w14:paraId="3AA83A45" w14:textId="77777777" w:rsidR="0076155C" w:rsidRDefault="0076155C">
      <w:pPr>
        <w:pStyle w:val="ConsPlusNormal"/>
        <w:jc w:val="both"/>
      </w:pPr>
    </w:p>
    <w:p w14:paraId="62D034BE" w14:textId="77777777" w:rsidR="0076155C" w:rsidRDefault="0076155C">
      <w:pPr>
        <w:pStyle w:val="ConsPlusNormal"/>
        <w:jc w:val="both"/>
      </w:pPr>
    </w:p>
    <w:p w14:paraId="68844865" w14:textId="77777777" w:rsidR="0076155C" w:rsidRDefault="0076155C">
      <w:pPr>
        <w:pStyle w:val="ConsPlusNormal"/>
        <w:jc w:val="both"/>
      </w:pPr>
    </w:p>
    <w:p w14:paraId="7B4FFCAB" w14:textId="77777777" w:rsidR="001D5E30" w:rsidRDefault="001D5E30">
      <w:pPr>
        <w:spacing w:after="160" w:line="259" w:lineRule="auto"/>
        <w:rPr>
          <w:sz w:val="28"/>
        </w:rPr>
      </w:pPr>
      <w:r>
        <w:br w:type="page"/>
      </w:r>
    </w:p>
    <w:p w14:paraId="35DA2FB2" w14:textId="1E5D45EB" w:rsidR="0076155C" w:rsidRPr="001D5E30" w:rsidRDefault="0076155C">
      <w:pPr>
        <w:pStyle w:val="ConsPlusNormal"/>
        <w:jc w:val="right"/>
        <w:outlineLvl w:val="1"/>
        <w:rPr>
          <w:sz w:val="24"/>
          <w:szCs w:val="24"/>
        </w:rPr>
      </w:pPr>
      <w:r w:rsidRPr="001D5E30">
        <w:rPr>
          <w:sz w:val="24"/>
          <w:szCs w:val="24"/>
        </w:rPr>
        <w:lastRenderedPageBreak/>
        <w:t>Приложение N 6</w:t>
      </w:r>
    </w:p>
    <w:p w14:paraId="69C0DC83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Порядку ведения учета и</w:t>
      </w:r>
    </w:p>
    <w:p w14:paraId="26D86D93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осуществления хранения управлением </w:t>
      </w:r>
    </w:p>
    <w:p w14:paraId="57F06E07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финансов города Кузнецка</w:t>
      </w:r>
    </w:p>
    <w:p w14:paraId="3DB9E347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исполнительных документов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14:paraId="1F50E161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документов, связанных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с их исполнением,</w:t>
      </w:r>
    </w:p>
    <w:p w14:paraId="7CE2FDC2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предусматривающих обращение</w:t>
      </w:r>
    </w:p>
    <w:p w14:paraId="2B2DEC2C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взыскания на средства участников</w:t>
      </w:r>
    </w:p>
    <w:p w14:paraId="1BCA0EA8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казначейского сопровождения,</w:t>
      </w:r>
    </w:p>
    <w:p w14:paraId="31A0FF20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предоставляемые с целью</w:t>
      </w:r>
    </w:p>
    <w:p w14:paraId="08683C08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исполнения обязательств</w:t>
      </w:r>
    </w:p>
    <w:p w14:paraId="21D3A45F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участников казначейского</w:t>
      </w:r>
    </w:p>
    <w:p w14:paraId="4F55A375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сопровождения, предусмотренных</w:t>
      </w:r>
    </w:p>
    <w:p w14:paraId="236C9C44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пунктом 1 статьи 242.23</w:t>
      </w:r>
    </w:p>
    <w:p w14:paraId="18B3B199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Бюджетного кодекса</w:t>
      </w:r>
    </w:p>
    <w:p w14:paraId="40B10CB4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Российской Федерации, а также</w:t>
      </w:r>
    </w:p>
    <w:p w14:paraId="6341323A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судебных актов о возмещении</w:t>
      </w:r>
    </w:p>
    <w:p w14:paraId="5730B6EE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вреда, причиненного</w:t>
      </w:r>
    </w:p>
    <w:p w14:paraId="02E6BCD4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жизни и здоровью,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</w:p>
    <w:p w14:paraId="68E6C7DC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приказом управления финансов</w:t>
      </w:r>
    </w:p>
    <w:p w14:paraId="788E41A0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города Кузнецка</w:t>
      </w:r>
    </w:p>
    <w:p w14:paraId="46F1C044" w14:textId="792979E0" w:rsidR="0076155C" w:rsidRPr="001D5E30" w:rsidRDefault="00CB1758" w:rsidP="00CB1758">
      <w:pPr>
        <w:pStyle w:val="ConsPlusNormal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от __________________ N ____</w:t>
      </w:r>
    </w:p>
    <w:p w14:paraId="05E15C1C" w14:textId="77777777" w:rsidR="001D5E30" w:rsidRDefault="001D5E30">
      <w:pPr>
        <w:pStyle w:val="ConsPlusNonformat"/>
        <w:jc w:val="both"/>
      </w:pPr>
    </w:p>
    <w:p w14:paraId="4369BC28" w14:textId="0FF0044B" w:rsidR="0076155C" w:rsidRDefault="0076155C">
      <w:pPr>
        <w:pStyle w:val="ConsPlusNonformat"/>
        <w:jc w:val="both"/>
      </w:pPr>
      <w:r w:rsidRPr="00B60799">
        <w:rPr>
          <w:rFonts w:ascii="Times New Roman" w:hAnsi="Times New Roman" w:cs="Times New Roman"/>
        </w:rPr>
        <w:t>от</w:t>
      </w:r>
      <w:r>
        <w:t xml:space="preserve"> "__" _____________ </w:t>
      </w:r>
      <w:r w:rsidRPr="00B60799">
        <w:rPr>
          <w:rFonts w:ascii="Times New Roman" w:hAnsi="Times New Roman" w:cs="Times New Roman"/>
        </w:rPr>
        <w:t>20</w:t>
      </w:r>
      <w:r>
        <w:t xml:space="preserve"> ___ г.              ______________________________</w:t>
      </w:r>
    </w:p>
    <w:p w14:paraId="4A642100" w14:textId="77777777" w:rsidR="0076155C" w:rsidRPr="00B60799" w:rsidRDefault="007615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B60799">
        <w:rPr>
          <w:rFonts w:ascii="Times New Roman" w:hAnsi="Times New Roman" w:cs="Times New Roman"/>
        </w:rPr>
        <w:t>(наименование судебного органа</w:t>
      </w:r>
    </w:p>
    <w:p w14:paraId="7E52C800" w14:textId="77777777" w:rsidR="0076155C" w:rsidRDefault="0076155C">
      <w:pPr>
        <w:pStyle w:val="ConsPlusNonformat"/>
        <w:jc w:val="both"/>
      </w:pPr>
      <w:r>
        <w:t>N _________________________                  ______________________________</w:t>
      </w:r>
    </w:p>
    <w:p w14:paraId="48CFA162" w14:textId="77777777" w:rsidR="0076155C" w:rsidRPr="00B60799" w:rsidRDefault="007615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B60799">
        <w:rPr>
          <w:rFonts w:ascii="Times New Roman" w:hAnsi="Times New Roman" w:cs="Times New Roman"/>
        </w:rPr>
        <w:t>организации/Ф.И.О. взыскателя)</w:t>
      </w:r>
    </w:p>
    <w:p w14:paraId="606F1054" w14:textId="77777777" w:rsidR="0076155C" w:rsidRDefault="0076155C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1FD25DA7" w14:textId="77777777" w:rsidR="0076155C" w:rsidRDefault="0076155C">
      <w:pPr>
        <w:pStyle w:val="ConsPlusNonformat"/>
        <w:jc w:val="both"/>
      </w:pPr>
    </w:p>
    <w:p w14:paraId="0BE07436" w14:textId="77777777" w:rsidR="001D5E30" w:rsidRPr="00B030FA" w:rsidRDefault="001D5E30" w:rsidP="001D5E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500"/>
      <w:bookmarkEnd w:id="16"/>
      <w:r w:rsidRPr="00B030FA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3CD70353" w14:textId="77777777" w:rsidR="001D5E30" w:rsidRPr="00B030FA" w:rsidRDefault="001D5E30" w:rsidP="001D5E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30FA">
        <w:rPr>
          <w:rFonts w:ascii="Times New Roman" w:hAnsi="Times New Roman" w:cs="Times New Roman"/>
          <w:sz w:val="24"/>
          <w:szCs w:val="24"/>
        </w:rPr>
        <w:t>о представлении уточненных реквизитов</w:t>
      </w:r>
    </w:p>
    <w:p w14:paraId="1FA75A7A" w14:textId="77777777" w:rsidR="001D5E30" w:rsidRPr="00B030FA" w:rsidRDefault="001D5E30" w:rsidP="001D5E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30FA">
        <w:rPr>
          <w:rFonts w:ascii="Times New Roman" w:hAnsi="Times New Roman" w:cs="Times New Roman"/>
          <w:sz w:val="24"/>
          <w:szCs w:val="24"/>
        </w:rPr>
        <w:t>банковского счета взыскателя</w:t>
      </w:r>
    </w:p>
    <w:p w14:paraId="7246AD32" w14:textId="77777777" w:rsidR="001D5E30" w:rsidRPr="00B030FA" w:rsidRDefault="001D5E30" w:rsidP="001D5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6F3DD1" w14:textId="77777777" w:rsidR="001D5E30" w:rsidRPr="00B030FA" w:rsidRDefault="001D5E30" w:rsidP="001D5E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0FA">
        <w:rPr>
          <w:rFonts w:ascii="Times New Roman" w:hAnsi="Times New Roman" w:cs="Times New Roman"/>
          <w:sz w:val="24"/>
          <w:szCs w:val="24"/>
        </w:rPr>
        <w:t>В  связи с  представлением  Вами  в  управление  финансов города Кузнецка  заявления  с  указанием  неверных реквизитов банковского счета, на который,   должны   быть   перечислены  денежные  средства,  взысканные  по исполнительному    документу   серия   ________________   N ______________, выданному   "______" _____________ 20____ года</w:t>
      </w:r>
    </w:p>
    <w:p w14:paraId="72A34F11" w14:textId="62090A91" w:rsidR="001D5E30" w:rsidRPr="00B030FA" w:rsidRDefault="001D5E30" w:rsidP="001D5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0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D3EB3" w14:textId="77777777" w:rsidR="001D5E30" w:rsidRPr="00B030FA" w:rsidRDefault="001D5E30" w:rsidP="001D5E30">
      <w:pPr>
        <w:pStyle w:val="ConsPlusNonformat"/>
        <w:jc w:val="center"/>
        <w:rPr>
          <w:rFonts w:ascii="Times New Roman" w:hAnsi="Times New Roman" w:cs="Times New Roman"/>
        </w:rPr>
      </w:pPr>
      <w:r w:rsidRPr="00B030FA">
        <w:rPr>
          <w:rFonts w:ascii="Times New Roman" w:hAnsi="Times New Roman" w:cs="Times New Roman"/>
        </w:rPr>
        <w:t>(наименование судебного органа, выдавшего исполнительный документ)</w:t>
      </w:r>
    </w:p>
    <w:p w14:paraId="42FB5F39" w14:textId="77777777" w:rsidR="001D5E30" w:rsidRPr="00B030FA" w:rsidRDefault="001D5E30" w:rsidP="001D5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0FA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</w:t>
      </w:r>
    </w:p>
    <w:p w14:paraId="4080F3D6" w14:textId="77777777" w:rsidR="001D5E30" w:rsidRPr="00B030FA" w:rsidRDefault="001D5E30" w:rsidP="001D5E30">
      <w:pPr>
        <w:pStyle w:val="ConsPlusNonformat"/>
        <w:jc w:val="center"/>
        <w:rPr>
          <w:rFonts w:ascii="Times New Roman" w:hAnsi="Times New Roman" w:cs="Times New Roman"/>
        </w:rPr>
      </w:pPr>
      <w:r w:rsidRPr="00B030FA">
        <w:rPr>
          <w:rFonts w:ascii="Times New Roman" w:hAnsi="Times New Roman" w:cs="Times New Roman"/>
        </w:rPr>
        <w:t>(наименование акта судебного органа, дата, N дела)</w:t>
      </w:r>
    </w:p>
    <w:p w14:paraId="2E172253" w14:textId="41A9D28E" w:rsidR="001D5E30" w:rsidRPr="00B030FA" w:rsidRDefault="00B60799" w:rsidP="001D5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0FA">
        <w:rPr>
          <w:rFonts w:ascii="Times New Roman" w:hAnsi="Times New Roman" w:cs="Times New Roman"/>
          <w:sz w:val="24"/>
          <w:szCs w:val="24"/>
        </w:rPr>
        <w:t>сообщаем Вам о необходимости представления в управление</w:t>
      </w:r>
      <w:r w:rsidR="001D5E30" w:rsidRPr="00B030FA">
        <w:rPr>
          <w:rFonts w:ascii="Times New Roman" w:hAnsi="Times New Roman" w:cs="Times New Roman"/>
          <w:sz w:val="24"/>
          <w:szCs w:val="24"/>
        </w:rPr>
        <w:t xml:space="preserve"> </w:t>
      </w:r>
      <w:r w:rsidRPr="00B030FA">
        <w:rPr>
          <w:rFonts w:ascii="Times New Roman" w:hAnsi="Times New Roman" w:cs="Times New Roman"/>
          <w:sz w:val="24"/>
          <w:szCs w:val="24"/>
        </w:rPr>
        <w:t>финансов уточненных</w:t>
      </w:r>
      <w:r w:rsidR="001D5E30" w:rsidRPr="00B030FA">
        <w:rPr>
          <w:rFonts w:ascii="Times New Roman" w:hAnsi="Times New Roman" w:cs="Times New Roman"/>
          <w:sz w:val="24"/>
          <w:szCs w:val="24"/>
        </w:rPr>
        <w:t xml:space="preserve"> реквизитов банковского счета взыскателя.</w:t>
      </w:r>
    </w:p>
    <w:p w14:paraId="488C8BDD" w14:textId="77777777" w:rsidR="001D5E30" w:rsidRPr="00B030FA" w:rsidRDefault="001D5E30" w:rsidP="001D5E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0FA">
        <w:rPr>
          <w:rFonts w:ascii="Times New Roman" w:hAnsi="Times New Roman" w:cs="Times New Roman"/>
          <w:sz w:val="24"/>
          <w:szCs w:val="24"/>
        </w:rPr>
        <w:t xml:space="preserve">При непредставлении уточненных реквизитов банковского счета в течение 30 дней со дня направления управлением финансов настоящего Уведомления документы, находящиеся на исполнении, подлежат возврату в соответствии с </w:t>
      </w:r>
      <w:hyperlink r:id="rId22" w:history="1">
        <w:r w:rsidRPr="00B030FA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B030FA">
        <w:rPr>
          <w:rFonts w:ascii="Times New Roman" w:hAnsi="Times New Roman" w:cs="Times New Roman"/>
          <w:sz w:val="24"/>
          <w:szCs w:val="24"/>
        </w:rPr>
        <w:t xml:space="preserve"> статьи 242.1 Бюджетного кодекса.</w:t>
      </w:r>
    </w:p>
    <w:p w14:paraId="0D67FE46" w14:textId="77777777" w:rsidR="001D5E30" w:rsidRPr="00B030FA" w:rsidRDefault="001D5E30" w:rsidP="001D5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68"/>
        <w:gridCol w:w="2507"/>
        <w:gridCol w:w="150"/>
        <w:gridCol w:w="2366"/>
      </w:tblGrid>
      <w:tr w:rsidR="001D5E30" w:rsidRPr="00B030FA" w14:paraId="1A1C06B2" w14:textId="77777777" w:rsidTr="00F546A4">
        <w:tc>
          <w:tcPr>
            <w:tcW w:w="4390" w:type="dxa"/>
            <w:vAlign w:val="bottom"/>
          </w:tcPr>
          <w:p w14:paraId="69927E3F" w14:textId="77777777" w:rsidR="001D5E30" w:rsidRPr="00B030FA" w:rsidRDefault="001D5E30" w:rsidP="00F546A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  <w:lang w:bidi="ru-RU"/>
              </w:rPr>
            </w:pPr>
            <w:r w:rsidRPr="00B030FA">
              <w:rPr>
                <w:rFonts w:ascii="Times New Roman" w:hAnsi="Times New Roman"/>
                <w:sz w:val="22"/>
                <w:szCs w:val="22"/>
                <w:lang w:bidi="ru-RU"/>
              </w:rPr>
              <w:t>Начальник управления финансов города Кузнецка (заместитель начальника)</w:t>
            </w:r>
          </w:p>
        </w:tc>
        <w:tc>
          <w:tcPr>
            <w:tcW w:w="368" w:type="dxa"/>
            <w:vAlign w:val="bottom"/>
          </w:tcPr>
          <w:p w14:paraId="34022748" w14:textId="77777777" w:rsidR="001D5E30" w:rsidRPr="00B030FA" w:rsidRDefault="001D5E30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507" w:type="dxa"/>
            <w:tcBorders>
              <w:bottom w:val="single" w:sz="1" w:space="0" w:color="000000"/>
            </w:tcBorders>
            <w:vAlign w:val="bottom"/>
          </w:tcPr>
          <w:p w14:paraId="51A9BA50" w14:textId="77777777" w:rsidR="001D5E30" w:rsidRPr="00B030FA" w:rsidRDefault="001D5E30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50" w:type="dxa"/>
            <w:vAlign w:val="bottom"/>
          </w:tcPr>
          <w:p w14:paraId="775D8200" w14:textId="77777777" w:rsidR="001D5E30" w:rsidRPr="00B030FA" w:rsidRDefault="001D5E30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366" w:type="dxa"/>
            <w:tcBorders>
              <w:bottom w:val="single" w:sz="1" w:space="0" w:color="000000"/>
            </w:tcBorders>
            <w:vAlign w:val="bottom"/>
          </w:tcPr>
          <w:p w14:paraId="59512C44" w14:textId="77777777" w:rsidR="001D5E30" w:rsidRPr="00B030FA" w:rsidRDefault="001D5E30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</w:tr>
      <w:tr w:rsidR="001D5E30" w:rsidRPr="00B030FA" w14:paraId="7ACDEFE8" w14:textId="77777777" w:rsidTr="00F546A4">
        <w:tc>
          <w:tcPr>
            <w:tcW w:w="4390" w:type="dxa"/>
          </w:tcPr>
          <w:p w14:paraId="403993E9" w14:textId="77777777" w:rsidR="001D5E30" w:rsidRPr="00B030FA" w:rsidRDefault="001D5E30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68" w:type="dxa"/>
          </w:tcPr>
          <w:p w14:paraId="7BEC22CA" w14:textId="77777777" w:rsidR="001D5E30" w:rsidRPr="00B030FA" w:rsidRDefault="001D5E30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507" w:type="dxa"/>
          </w:tcPr>
          <w:p w14:paraId="2CFF94B9" w14:textId="77777777" w:rsidR="001D5E30" w:rsidRPr="00B030FA" w:rsidRDefault="001D5E30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  <w:r w:rsidRPr="00B030FA">
              <w:rPr>
                <w:rFonts w:ascii="Times New Roman" w:hAnsi="Times New Roman"/>
                <w:lang w:bidi="ru-RU"/>
              </w:rPr>
              <w:t xml:space="preserve">                 (подпись)</w:t>
            </w:r>
          </w:p>
        </w:tc>
        <w:tc>
          <w:tcPr>
            <w:tcW w:w="150" w:type="dxa"/>
          </w:tcPr>
          <w:p w14:paraId="63F94210" w14:textId="77777777" w:rsidR="001D5E30" w:rsidRPr="00B030FA" w:rsidRDefault="001D5E30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366" w:type="dxa"/>
          </w:tcPr>
          <w:p w14:paraId="6C685D3D" w14:textId="77777777" w:rsidR="001D5E30" w:rsidRPr="00B030FA" w:rsidRDefault="001D5E30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  <w:r w:rsidRPr="00B030FA">
              <w:rPr>
                <w:rFonts w:ascii="Times New Roman" w:hAnsi="Times New Roman"/>
                <w:lang w:bidi="ru-RU"/>
              </w:rPr>
              <w:t xml:space="preserve">   (расшифровка подписи)</w:t>
            </w:r>
          </w:p>
        </w:tc>
      </w:tr>
    </w:tbl>
    <w:p w14:paraId="49799622" w14:textId="77777777" w:rsidR="001D5E30" w:rsidRPr="00B030FA" w:rsidRDefault="001D5E30" w:rsidP="001D5E30">
      <w:pPr>
        <w:pStyle w:val="ConsPlusNonformat"/>
        <w:jc w:val="both"/>
        <w:rPr>
          <w:rFonts w:ascii="Times New Roman" w:hAnsi="Times New Roman"/>
          <w:lang w:bidi="ru-RU"/>
        </w:rPr>
      </w:pPr>
    </w:p>
    <w:p w14:paraId="5881841F" w14:textId="77777777" w:rsidR="001D5E30" w:rsidRPr="00B030FA" w:rsidRDefault="001D5E30" w:rsidP="001D5E30">
      <w:pPr>
        <w:pStyle w:val="ConsPlusNonformat"/>
        <w:ind w:left="2832" w:firstLine="708"/>
        <w:jc w:val="both"/>
        <w:rPr>
          <w:rFonts w:ascii="Times New Roman" w:hAnsi="Times New Roman"/>
          <w:lang w:bidi="ru-RU"/>
        </w:rPr>
      </w:pPr>
      <w:r w:rsidRPr="00B030FA">
        <w:rPr>
          <w:rFonts w:ascii="Times New Roman" w:hAnsi="Times New Roman"/>
          <w:lang w:bidi="ru-RU"/>
        </w:rPr>
        <w:t>М. П.</w:t>
      </w:r>
    </w:p>
    <w:p w14:paraId="24502031" w14:textId="77777777" w:rsidR="00B60799" w:rsidRDefault="00B6079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207A11" w14:textId="2AFF6EF3" w:rsidR="0076155C" w:rsidRPr="001D5E30" w:rsidRDefault="0076155C">
      <w:pPr>
        <w:pStyle w:val="ConsPlusNormal"/>
        <w:jc w:val="right"/>
        <w:outlineLvl w:val="1"/>
        <w:rPr>
          <w:sz w:val="24"/>
          <w:szCs w:val="24"/>
        </w:rPr>
      </w:pPr>
      <w:r w:rsidRPr="001D5E30">
        <w:rPr>
          <w:sz w:val="24"/>
          <w:szCs w:val="24"/>
        </w:rPr>
        <w:lastRenderedPageBreak/>
        <w:t>Приложение N 7</w:t>
      </w:r>
    </w:p>
    <w:p w14:paraId="73770ED1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Порядку ведения учета и</w:t>
      </w:r>
    </w:p>
    <w:p w14:paraId="39804A28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осуществления хранения управлением </w:t>
      </w:r>
    </w:p>
    <w:p w14:paraId="09A9BF78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финансов города Кузнецка</w:t>
      </w:r>
    </w:p>
    <w:p w14:paraId="50231764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исполнительных документов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14:paraId="6D452507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документов, связанных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с их исполнением,</w:t>
      </w:r>
    </w:p>
    <w:p w14:paraId="10AA653F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предусматривающих обращение</w:t>
      </w:r>
    </w:p>
    <w:p w14:paraId="73FAE458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взыскания на средства участников</w:t>
      </w:r>
    </w:p>
    <w:p w14:paraId="7B170897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казначейского сопровождения,</w:t>
      </w:r>
    </w:p>
    <w:p w14:paraId="3DB1762D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предоставляемые с целью</w:t>
      </w:r>
    </w:p>
    <w:p w14:paraId="5C0F76C9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исполнения обязательств</w:t>
      </w:r>
    </w:p>
    <w:p w14:paraId="584CE013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участников казначейского</w:t>
      </w:r>
    </w:p>
    <w:p w14:paraId="183D17B0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сопровождения, предусмотренных</w:t>
      </w:r>
    </w:p>
    <w:p w14:paraId="7AC28C28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пунктом 1 статьи 242.23</w:t>
      </w:r>
    </w:p>
    <w:p w14:paraId="1487D6D7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Бюджетного кодекса</w:t>
      </w:r>
    </w:p>
    <w:p w14:paraId="3A49B6C5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Российской Федерации, а также</w:t>
      </w:r>
    </w:p>
    <w:p w14:paraId="38F5740A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судебных актов о возмещении</w:t>
      </w:r>
    </w:p>
    <w:p w14:paraId="3B71809F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вреда, причиненного</w:t>
      </w:r>
    </w:p>
    <w:p w14:paraId="0C601733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жизни и здоровью,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</w:p>
    <w:p w14:paraId="5D66C549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приказом управления финансов</w:t>
      </w:r>
    </w:p>
    <w:p w14:paraId="4AAB5F7B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города Кузнецка</w:t>
      </w:r>
    </w:p>
    <w:p w14:paraId="42EBB311" w14:textId="50900D5F" w:rsidR="001D5E30" w:rsidRPr="00CB1758" w:rsidRDefault="00CB1758" w:rsidP="00CB17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                    </w:t>
      </w:r>
      <w:r w:rsidRPr="00CB1758">
        <w:rPr>
          <w:rFonts w:ascii="Times New Roman" w:hAnsi="Times New Roman" w:cs="Times New Roman"/>
          <w:sz w:val="24"/>
          <w:szCs w:val="24"/>
        </w:rPr>
        <w:t>от __________________ N ____</w:t>
      </w:r>
    </w:p>
    <w:p w14:paraId="46084B74" w14:textId="77777777" w:rsidR="00CB1758" w:rsidRDefault="00CB1758">
      <w:pPr>
        <w:pStyle w:val="ConsPlusNonformat"/>
        <w:jc w:val="both"/>
      </w:pPr>
    </w:p>
    <w:p w14:paraId="22D30DB2" w14:textId="415DC982" w:rsidR="0076155C" w:rsidRDefault="0076155C">
      <w:pPr>
        <w:pStyle w:val="ConsPlusNonformat"/>
        <w:jc w:val="both"/>
      </w:pPr>
      <w:r>
        <w:t>от "___" _____________ 20 ___ г.             ______________________________</w:t>
      </w:r>
    </w:p>
    <w:p w14:paraId="15C13B9C" w14:textId="77777777" w:rsidR="0076155C" w:rsidRDefault="0076155C">
      <w:pPr>
        <w:pStyle w:val="ConsPlusNonformat"/>
        <w:jc w:val="both"/>
      </w:pPr>
      <w:r>
        <w:t xml:space="preserve">                                                  (наименование и адрес</w:t>
      </w:r>
    </w:p>
    <w:p w14:paraId="31189043" w14:textId="77777777" w:rsidR="0076155C" w:rsidRDefault="0076155C">
      <w:pPr>
        <w:pStyle w:val="ConsPlusNonformat"/>
        <w:jc w:val="both"/>
      </w:pPr>
      <w:r>
        <w:t>N __________________________                 ______________________________</w:t>
      </w:r>
    </w:p>
    <w:p w14:paraId="166323D9" w14:textId="77777777" w:rsidR="0076155C" w:rsidRDefault="0076155C">
      <w:pPr>
        <w:pStyle w:val="ConsPlusNonformat"/>
        <w:jc w:val="both"/>
      </w:pPr>
      <w:r>
        <w:t xml:space="preserve">                                                   организации должника)</w:t>
      </w:r>
    </w:p>
    <w:p w14:paraId="7462F693" w14:textId="77777777" w:rsidR="0076155C" w:rsidRDefault="0076155C">
      <w:pPr>
        <w:pStyle w:val="ConsPlusNonformat"/>
        <w:jc w:val="both"/>
      </w:pPr>
    </w:p>
    <w:p w14:paraId="139A4ED4" w14:textId="2A9E0268" w:rsidR="0076155C" w:rsidRPr="00D41A67" w:rsidRDefault="0076155C" w:rsidP="00D41A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555"/>
      <w:bookmarkEnd w:id="17"/>
      <w:r w:rsidRPr="00D41A67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21CEE45F" w14:textId="0ACF12B2" w:rsidR="0076155C" w:rsidRPr="00D41A67" w:rsidRDefault="0076155C" w:rsidP="00D41A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1A67">
        <w:rPr>
          <w:rFonts w:ascii="Times New Roman" w:hAnsi="Times New Roman" w:cs="Times New Roman"/>
          <w:sz w:val="24"/>
          <w:szCs w:val="24"/>
        </w:rPr>
        <w:t>о приостановлении операций по расходованию средств на счете должника</w:t>
      </w:r>
    </w:p>
    <w:p w14:paraId="191BE3AF" w14:textId="77777777" w:rsidR="0076155C" w:rsidRPr="00D41A67" w:rsidRDefault="0076155C" w:rsidP="00D41A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D753D4F" w14:textId="53A4A798" w:rsidR="0076155C" w:rsidRPr="00D41A67" w:rsidRDefault="0076155C" w:rsidP="00B6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A67">
        <w:rPr>
          <w:rFonts w:ascii="Times New Roman" w:hAnsi="Times New Roman" w:cs="Times New Roman"/>
          <w:sz w:val="24"/>
          <w:szCs w:val="24"/>
        </w:rPr>
        <w:t xml:space="preserve">    В связи с неисполнением Вами требований исполнительного документа серия</w:t>
      </w:r>
      <w:r w:rsidR="00B60799">
        <w:rPr>
          <w:rFonts w:ascii="Times New Roman" w:hAnsi="Times New Roman" w:cs="Times New Roman"/>
          <w:sz w:val="24"/>
          <w:szCs w:val="24"/>
        </w:rPr>
        <w:t xml:space="preserve">   </w:t>
      </w:r>
      <w:r w:rsidRPr="00D41A67">
        <w:rPr>
          <w:rFonts w:ascii="Times New Roman" w:hAnsi="Times New Roman" w:cs="Times New Roman"/>
          <w:sz w:val="24"/>
          <w:szCs w:val="24"/>
        </w:rPr>
        <w:t>_________ N ____________, выданного "____" ____________ 20 ___________ года</w:t>
      </w:r>
      <w:r w:rsidR="00D41A67">
        <w:rPr>
          <w:rFonts w:ascii="Times New Roman" w:hAnsi="Times New Roman" w:cs="Times New Roman"/>
          <w:sz w:val="24"/>
          <w:szCs w:val="24"/>
        </w:rPr>
        <w:t xml:space="preserve"> </w:t>
      </w:r>
      <w:r w:rsidRPr="00D41A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5BDF868" w14:textId="208C47D6" w:rsidR="0076155C" w:rsidRPr="00D41A67" w:rsidRDefault="0076155C" w:rsidP="00D41A67">
      <w:pPr>
        <w:pStyle w:val="ConsPlusNonformat"/>
        <w:jc w:val="center"/>
        <w:rPr>
          <w:rFonts w:ascii="Times New Roman" w:hAnsi="Times New Roman" w:cs="Times New Roman"/>
        </w:rPr>
      </w:pPr>
      <w:r w:rsidRPr="00D41A67">
        <w:rPr>
          <w:rFonts w:ascii="Times New Roman" w:hAnsi="Times New Roman" w:cs="Times New Roman"/>
        </w:rPr>
        <w:t>(наименование судебного органа, выдавшего исполнительный документ)</w:t>
      </w:r>
    </w:p>
    <w:p w14:paraId="13EF9F87" w14:textId="77777777" w:rsidR="0076155C" w:rsidRPr="00D41A67" w:rsidRDefault="0076155C" w:rsidP="00D41A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A6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14:paraId="6AC7A754" w14:textId="40AC9982" w:rsidR="0076155C" w:rsidRPr="00C754AA" w:rsidRDefault="0076155C" w:rsidP="00D41A67">
      <w:pPr>
        <w:pStyle w:val="ConsPlusNonformat"/>
        <w:jc w:val="center"/>
        <w:rPr>
          <w:rFonts w:ascii="Times New Roman" w:hAnsi="Times New Roman" w:cs="Times New Roman"/>
        </w:rPr>
      </w:pPr>
      <w:r w:rsidRPr="00C754AA">
        <w:rPr>
          <w:rFonts w:ascii="Times New Roman" w:hAnsi="Times New Roman" w:cs="Times New Roman"/>
        </w:rPr>
        <w:t>(наименование акта судебного органа, дата, N дела)</w:t>
      </w:r>
    </w:p>
    <w:p w14:paraId="086B1E95" w14:textId="77777777" w:rsidR="0076155C" w:rsidRPr="00C754AA" w:rsidRDefault="0076155C" w:rsidP="00D41A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54AA">
        <w:rPr>
          <w:rFonts w:ascii="Times New Roman" w:hAnsi="Times New Roman" w:cs="Times New Roman"/>
          <w:sz w:val="24"/>
          <w:szCs w:val="24"/>
        </w:rPr>
        <w:t>сообщаем, что на основании ________________________________________________</w:t>
      </w:r>
    </w:p>
    <w:p w14:paraId="1080DE53" w14:textId="3889F5FB" w:rsidR="0076155C" w:rsidRPr="00C754AA" w:rsidRDefault="0076155C" w:rsidP="00D41A67">
      <w:pPr>
        <w:pStyle w:val="ConsPlusNonformat"/>
        <w:jc w:val="center"/>
        <w:rPr>
          <w:rFonts w:ascii="Times New Roman" w:hAnsi="Times New Roman" w:cs="Times New Roman"/>
        </w:rPr>
      </w:pPr>
      <w:r w:rsidRPr="00C754AA">
        <w:rPr>
          <w:rFonts w:ascii="Times New Roman" w:hAnsi="Times New Roman" w:cs="Times New Roman"/>
        </w:rPr>
        <w:t>(</w:t>
      </w:r>
      <w:hyperlink r:id="rId23" w:history="1">
        <w:r w:rsidRPr="00C754AA">
          <w:rPr>
            <w:rFonts w:ascii="Times New Roman" w:hAnsi="Times New Roman" w:cs="Times New Roman"/>
          </w:rPr>
          <w:t>пунктов 3</w:t>
        </w:r>
      </w:hyperlink>
      <w:r w:rsidRPr="00C754AA">
        <w:rPr>
          <w:rFonts w:ascii="Times New Roman" w:hAnsi="Times New Roman" w:cs="Times New Roman"/>
        </w:rPr>
        <w:t xml:space="preserve">, </w:t>
      </w:r>
      <w:hyperlink r:id="rId24" w:history="1">
        <w:r w:rsidRPr="00C754AA">
          <w:rPr>
            <w:rFonts w:ascii="Times New Roman" w:hAnsi="Times New Roman" w:cs="Times New Roman"/>
          </w:rPr>
          <w:t>4 статьи 242.6-1</w:t>
        </w:r>
      </w:hyperlink>
      <w:r w:rsidRPr="00C754AA">
        <w:rPr>
          <w:rFonts w:ascii="Times New Roman" w:hAnsi="Times New Roman" w:cs="Times New Roman"/>
        </w:rPr>
        <w:t xml:space="preserve"> Бюджетного кодекса)</w:t>
      </w:r>
    </w:p>
    <w:p w14:paraId="122EDA45" w14:textId="0E5723F7" w:rsidR="0076155C" w:rsidRPr="00D41A67" w:rsidRDefault="0076155C" w:rsidP="00D41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4AA">
        <w:rPr>
          <w:rFonts w:ascii="Times New Roman" w:hAnsi="Times New Roman" w:cs="Times New Roman"/>
          <w:sz w:val="24"/>
          <w:szCs w:val="24"/>
        </w:rPr>
        <w:t>осуществление  операций  по расходованию средств на соответствующем разделе</w:t>
      </w:r>
      <w:r w:rsidR="00D41A67" w:rsidRPr="00C754AA">
        <w:rPr>
          <w:rFonts w:ascii="Times New Roman" w:hAnsi="Times New Roman" w:cs="Times New Roman"/>
          <w:sz w:val="24"/>
          <w:szCs w:val="24"/>
        </w:rPr>
        <w:t xml:space="preserve"> </w:t>
      </w:r>
      <w:r w:rsidRPr="00C754AA">
        <w:rPr>
          <w:rFonts w:ascii="Times New Roman" w:hAnsi="Times New Roman" w:cs="Times New Roman"/>
          <w:sz w:val="24"/>
          <w:szCs w:val="24"/>
        </w:rPr>
        <w:t xml:space="preserve">лицевого   счета,   связанных   с  исполнением  </w:t>
      </w:r>
      <w:r w:rsidR="00D41A67" w:rsidRPr="00C754AA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54AA">
        <w:rPr>
          <w:rFonts w:ascii="Times New Roman" w:hAnsi="Times New Roman" w:cs="Times New Roman"/>
          <w:sz w:val="24"/>
          <w:szCs w:val="24"/>
        </w:rPr>
        <w:t xml:space="preserve">  контракта</w:t>
      </w:r>
      <w:r w:rsidR="00D41A67" w:rsidRPr="00C754AA">
        <w:rPr>
          <w:rFonts w:ascii="Times New Roman" w:hAnsi="Times New Roman" w:cs="Times New Roman"/>
          <w:sz w:val="24"/>
          <w:szCs w:val="24"/>
        </w:rPr>
        <w:t xml:space="preserve"> </w:t>
      </w:r>
      <w:r w:rsidRPr="00C754AA">
        <w:rPr>
          <w:rFonts w:ascii="Times New Roman" w:hAnsi="Times New Roman" w:cs="Times New Roman"/>
          <w:sz w:val="24"/>
          <w:szCs w:val="24"/>
        </w:rPr>
        <w:t>(контракта,   договора,   соглашения),  по  которому  возникло  требование,</w:t>
      </w:r>
      <w:r w:rsidR="00D41A67" w:rsidRPr="00C754AA">
        <w:rPr>
          <w:rFonts w:ascii="Times New Roman" w:hAnsi="Times New Roman" w:cs="Times New Roman"/>
          <w:sz w:val="24"/>
          <w:szCs w:val="24"/>
        </w:rPr>
        <w:t xml:space="preserve"> </w:t>
      </w:r>
      <w:r w:rsidRPr="00C754AA">
        <w:rPr>
          <w:rFonts w:ascii="Times New Roman" w:hAnsi="Times New Roman" w:cs="Times New Roman"/>
          <w:sz w:val="24"/>
          <w:szCs w:val="24"/>
        </w:rPr>
        <w:t>приостановлено  (за  исключением  операций по перечислению денежных средств</w:t>
      </w:r>
      <w:r w:rsidR="00D41A67" w:rsidRPr="00C754AA">
        <w:rPr>
          <w:rFonts w:ascii="Times New Roman" w:hAnsi="Times New Roman" w:cs="Times New Roman"/>
          <w:sz w:val="24"/>
          <w:szCs w:val="24"/>
        </w:rPr>
        <w:t xml:space="preserve"> </w:t>
      </w:r>
      <w:r w:rsidRPr="00C754AA">
        <w:rPr>
          <w:rFonts w:ascii="Times New Roman" w:hAnsi="Times New Roman" w:cs="Times New Roman"/>
          <w:sz w:val="24"/>
          <w:szCs w:val="24"/>
        </w:rPr>
        <w:t>для  расчетов  по  оплате  труда,  перечислению удержанных налогов и уплате</w:t>
      </w:r>
      <w:r w:rsidR="00D41A67" w:rsidRPr="00C754AA">
        <w:rPr>
          <w:rFonts w:ascii="Times New Roman" w:hAnsi="Times New Roman" w:cs="Times New Roman"/>
          <w:sz w:val="24"/>
          <w:szCs w:val="24"/>
        </w:rPr>
        <w:t xml:space="preserve"> </w:t>
      </w:r>
      <w:r w:rsidRPr="00C754AA">
        <w:rPr>
          <w:rFonts w:ascii="Times New Roman" w:hAnsi="Times New Roman" w:cs="Times New Roman"/>
          <w:sz w:val="24"/>
          <w:szCs w:val="24"/>
        </w:rPr>
        <w:t>начисленных  страховых  взносов  на  обязательное  социальное страхование в</w:t>
      </w:r>
      <w:r w:rsidR="00D41A67" w:rsidRPr="00C754AA">
        <w:rPr>
          <w:rFonts w:ascii="Times New Roman" w:hAnsi="Times New Roman" w:cs="Times New Roman"/>
          <w:sz w:val="24"/>
          <w:szCs w:val="24"/>
        </w:rPr>
        <w:t xml:space="preserve"> </w:t>
      </w:r>
      <w:r w:rsidRPr="00C754AA">
        <w:rPr>
          <w:rFonts w:ascii="Times New Roman" w:hAnsi="Times New Roman" w:cs="Times New Roman"/>
          <w:sz w:val="24"/>
          <w:szCs w:val="24"/>
        </w:rPr>
        <w:t>связи   с  указанными  расчетами,  операций  по  исполнению  исполнительных</w:t>
      </w:r>
      <w:r w:rsidR="00D41A67" w:rsidRPr="00C754AA">
        <w:rPr>
          <w:rFonts w:ascii="Times New Roman" w:hAnsi="Times New Roman" w:cs="Times New Roman"/>
          <w:sz w:val="24"/>
          <w:szCs w:val="24"/>
        </w:rPr>
        <w:t xml:space="preserve"> </w:t>
      </w:r>
      <w:r w:rsidRPr="00C754AA">
        <w:rPr>
          <w:rFonts w:ascii="Times New Roman" w:hAnsi="Times New Roman" w:cs="Times New Roman"/>
          <w:sz w:val="24"/>
          <w:szCs w:val="24"/>
        </w:rPr>
        <w:t xml:space="preserve">документов,  в  том числе по искам о возмещении вреда, </w:t>
      </w:r>
      <w:r w:rsidRPr="00D41A67">
        <w:rPr>
          <w:rFonts w:ascii="Times New Roman" w:hAnsi="Times New Roman" w:cs="Times New Roman"/>
          <w:sz w:val="24"/>
          <w:szCs w:val="24"/>
        </w:rPr>
        <w:t>причиненного жизни и</w:t>
      </w:r>
      <w:r w:rsidR="00D41A67">
        <w:rPr>
          <w:rFonts w:ascii="Times New Roman" w:hAnsi="Times New Roman" w:cs="Times New Roman"/>
          <w:sz w:val="24"/>
          <w:szCs w:val="24"/>
        </w:rPr>
        <w:t xml:space="preserve"> </w:t>
      </w:r>
      <w:r w:rsidRPr="00D41A67">
        <w:rPr>
          <w:rFonts w:ascii="Times New Roman" w:hAnsi="Times New Roman" w:cs="Times New Roman"/>
          <w:sz w:val="24"/>
          <w:szCs w:val="24"/>
        </w:rPr>
        <w:t>здоровью).</w:t>
      </w:r>
    </w:p>
    <w:p w14:paraId="2A78435D" w14:textId="77777777" w:rsidR="0076155C" w:rsidRDefault="0076155C">
      <w:pPr>
        <w:pStyle w:val="ConsPlusNonformat"/>
        <w:jc w:val="both"/>
      </w:pPr>
    </w:p>
    <w:p w14:paraId="28F5DE2D" w14:textId="77777777" w:rsidR="0076155C" w:rsidRDefault="0076155C">
      <w:pPr>
        <w:pStyle w:val="ConsPlusNormal"/>
        <w:jc w:val="both"/>
      </w:pPr>
    </w:p>
    <w:tbl>
      <w:tblPr>
        <w:tblW w:w="948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368"/>
        <w:gridCol w:w="2174"/>
        <w:gridCol w:w="150"/>
        <w:gridCol w:w="2260"/>
      </w:tblGrid>
      <w:tr w:rsidR="00D41A67" w:rsidRPr="00B030FA" w14:paraId="5168143F" w14:textId="77777777" w:rsidTr="00D41A67">
        <w:tc>
          <w:tcPr>
            <w:tcW w:w="4536" w:type="dxa"/>
            <w:vAlign w:val="bottom"/>
          </w:tcPr>
          <w:p w14:paraId="7109CA35" w14:textId="77777777" w:rsidR="00D41A67" w:rsidRPr="00B030FA" w:rsidRDefault="00D41A67" w:rsidP="00F546A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030FA">
              <w:rPr>
                <w:rFonts w:ascii="Times New Roman" w:hAnsi="Times New Roman"/>
                <w:sz w:val="24"/>
                <w:szCs w:val="24"/>
                <w:lang w:bidi="ru-RU"/>
              </w:rPr>
              <w:t>Начальник управления финансов города Кузнецка (заместитель начальника)</w:t>
            </w:r>
          </w:p>
        </w:tc>
        <w:tc>
          <w:tcPr>
            <w:tcW w:w="368" w:type="dxa"/>
            <w:vAlign w:val="bottom"/>
          </w:tcPr>
          <w:p w14:paraId="1F9F3CAE" w14:textId="77777777" w:rsidR="00D41A67" w:rsidRPr="00B030FA" w:rsidRDefault="00D41A67" w:rsidP="00F546A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74" w:type="dxa"/>
            <w:tcBorders>
              <w:bottom w:val="single" w:sz="1" w:space="0" w:color="000000"/>
            </w:tcBorders>
            <w:vAlign w:val="bottom"/>
          </w:tcPr>
          <w:p w14:paraId="3AE7A891" w14:textId="77777777" w:rsidR="00D41A67" w:rsidRPr="00B030FA" w:rsidRDefault="00D41A67" w:rsidP="00F546A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0" w:type="dxa"/>
            <w:vAlign w:val="bottom"/>
          </w:tcPr>
          <w:p w14:paraId="643A95D8" w14:textId="77777777" w:rsidR="00D41A67" w:rsidRPr="00B030FA" w:rsidRDefault="00D41A67" w:rsidP="00F546A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0" w:type="dxa"/>
            <w:tcBorders>
              <w:bottom w:val="single" w:sz="1" w:space="0" w:color="000000"/>
            </w:tcBorders>
            <w:vAlign w:val="bottom"/>
          </w:tcPr>
          <w:p w14:paraId="36937123" w14:textId="77777777" w:rsidR="00D41A67" w:rsidRPr="00B030FA" w:rsidRDefault="00D41A67" w:rsidP="00F546A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D41A67" w:rsidRPr="00B030FA" w14:paraId="46D7F932" w14:textId="77777777" w:rsidTr="00D41A67">
        <w:tc>
          <w:tcPr>
            <w:tcW w:w="4536" w:type="dxa"/>
          </w:tcPr>
          <w:p w14:paraId="20DD8822" w14:textId="77777777" w:rsidR="00D41A67" w:rsidRPr="00B030FA" w:rsidRDefault="00D41A67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68" w:type="dxa"/>
          </w:tcPr>
          <w:p w14:paraId="6DBC529F" w14:textId="77777777" w:rsidR="00D41A67" w:rsidRPr="00B030FA" w:rsidRDefault="00D41A67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174" w:type="dxa"/>
          </w:tcPr>
          <w:p w14:paraId="6CBA8888" w14:textId="77777777" w:rsidR="00D41A67" w:rsidRPr="00B030FA" w:rsidRDefault="00D41A67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  <w:r w:rsidRPr="00B030FA">
              <w:rPr>
                <w:rFonts w:ascii="Times New Roman" w:hAnsi="Times New Roman"/>
                <w:lang w:bidi="ru-RU"/>
              </w:rPr>
              <w:t xml:space="preserve">                 (подпись)</w:t>
            </w:r>
          </w:p>
        </w:tc>
        <w:tc>
          <w:tcPr>
            <w:tcW w:w="150" w:type="dxa"/>
          </w:tcPr>
          <w:p w14:paraId="4B14C377" w14:textId="77777777" w:rsidR="00D41A67" w:rsidRPr="00B030FA" w:rsidRDefault="00D41A67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260" w:type="dxa"/>
          </w:tcPr>
          <w:p w14:paraId="769B8205" w14:textId="77777777" w:rsidR="00D41A67" w:rsidRPr="00B030FA" w:rsidRDefault="00D41A67" w:rsidP="00F546A4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  <w:r w:rsidRPr="00B030FA">
              <w:rPr>
                <w:rFonts w:ascii="Times New Roman" w:hAnsi="Times New Roman"/>
                <w:lang w:bidi="ru-RU"/>
              </w:rPr>
              <w:t xml:space="preserve">   (расшифровка подписи)</w:t>
            </w:r>
          </w:p>
        </w:tc>
      </w:tr>
    </w:tbl>
    <w:p w14:paraId="667FC4E9" w14:textId="77777777" w:rsidR="00D41A67" w:rsidRPr="00B030FA" w:rsidRDefault="00D41A67" w:rsidP="00D41A67">
      <w:pPr>
        <w:pStyle w:val="ConsPlusNonformat"/>
        <w:ind w:left="2832" w:firstLine="708"/>
        <w:jc w:val="both"/>
        <w:rPr>
          <w:rFonts w:ascii="Times New Roman" w:hAnsi="Times New Roman"/>
          <w:lang w:bidi="ru-RU"/>
        </w:rPr>
      </w:pPr>
      <w:r w:rsidRPr="00B030FA">
        <w:rPr>
          <w:rFonts w:ascii="Times New Roman" w:hAnsi="Times New Roman"/>
          <w:lang w:bidi="ru-RU"/>
        </w:rPr>
        <w:t>М. П.</w:t>
      </w:r>
    </w:p>
    <w:p w14:paraId="4D01242A" w14:textId="77777777" w:rsidR="00B60799" w:rsidRDefault="00B6079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16CF86" w14:textId="26F2D5CF" w:rsidR="0076155C" w:rsidRPr="00D41A67" w:rsidRDefault="0076155C">
      <w:pPr>
        <w:pStyle w:val="ConsPlusNormal"/>
        <w:jc w:val="right"/>
        <w:outlineLvl w:val="1"/>
        <w:rPr>
          <w:sz w:val="24"/>
          <w:szCs w:val="24"/>
        </w:rPr>
      </w:pPr>
      <w:r w:rsidRPr="00D41A67">
        <w:rPr>
          <w:sz w:val="24"/>
          <w:szCs w:val="24"/>
        </w:rPr>
        <w:lastRenderedPageBreak/>
        <w:t>Приложение N 8</w:t>
      </w:r>
    </w:p>
    <w:p w14:paraId="3F962E65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Порядку ведения учета и</w:t>
      </w:r>
    </w:p>
    <w:p w14:paraId="7F7EA09E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осуществления хранения управлением </w:t>
      </w:r>
    </w:p>
    <w:p w14:paraId="37E4DBFD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финансов города Кузнецка</w:t>
      </w:r>
    </w:p>
    <w:p w14:paraId="61D845DC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исполнительных документов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14:paraId="40FCF7AB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документов, связанных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с их исполнением,</w:t>
      </w:r>
    </w:p>
    <w:p w14:paraId="43B6206E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предусматривающих обращение</w:t>
      </w:r>
    </w:p>
    <w:p w14:paraId="3D06F67A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взыскания на средства участников</w:t>
      </w:r>
    </w:p>
    <w:p w14:paraId="4F2A69FB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казначейского сопровождения,</w:t>
      </w:r>
    </w:p>
    <w:p w14:paraId="29309CD9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предоставляемые с целью</w:t>
      </w:r>
    </w:p>
    <w:p w14:paraId="48FE026E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исполнения обязательств</w:t>
      </w:r>
    </w:p>
    <w:p w14:paraId="53B00862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участников казначейского</w:t>
      </w:r>
    </w:p>
    <w:p w14:paraId="233E69F3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сопровождения, предусмотренных</w:t>
      </w:r>
    </w:p>
    <w:p w14:paraId="2C735AA8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пунктом 1 статьи 242.23</w:t>
      </w:r>
    </w:p>
    <w:p w14:paraId="6069AE87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Бюджетного кодекса</w:t>
      </w:r>
    </w:p>
    <w:p w14:paraId="51596688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Российской Федерации, а также</w:t>
      </w:r>
    </w:p>
    <w:p w14:paraId="6DBF420D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судебных актов о возмещении</w:t>
      </w:r>
    </w:p>
    <w:p w14:paraId="5D55D3F9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вреда, причиненного</w:t>
      </w:r>
    </w:p>
    <w:p w14:paraId="40B1DCFC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жизни и здоровью,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</w:p>
    <w:p w14:paraId="02778E1C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приказом управления финансов</w:t>
      </w:r>
    </w:p>
    <w:p w14:paraId="3F93847D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города Кузнецка</w:t>
      </w:r>
    </w:p>
    <w:p w14:paraId="7E406FEA" w14:textId="27E6F33E" w:rsidR="00D41A67" w:rsidRDefault="00CB1758" w:rsidP="00CB1758">
      <w:pPr>
        <w:pStyle w:val="ConsPlusNormal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от __________________ N ____</w:t>
      </w:r>
    </w:p>
    <w:p w14:paraId="61EB76CD" w14:textId="77777777" w:rsidR="0076155C" w:rsidRDefault="0076155C">
      <w:pPr>
        <w:pStyle w:val="ConsPlusNonformat"/>
        <w:jc w:val="both"/>
      </w:pPr>
      <w:r w:rsidRPr="00B60799">
        <w:rPr>
          <w:rFonts w:ascii="Times New Roman" w:hAnsi="Times New Roman" w:cs="Times New Roman"/>
        </w:rPr>
        <w:t>от</w:t>
      </w:r>
      <w:r>
        <w:t xml:space="preserve"> "__" _____________ </w:t>
      </w:r>
      <w:r w:rsidRPr="00B60799">
        <w:rPr>
          <w:rFonts w:ascii="Times New Roman" w:hAnsi="Times New Roman" w:cs="Times New Roman"/>
        </w:rPr>
        <w:t>20</w:t>
      </w:r>
      <w:r>
        <w:t xml:space="preserve"> ___ г.              ______________________________</w:t>
      </w:r>
    </w:p>
    <w:p w14:paraId="21396E84" w14:textId="77777777" w:rsidR="0076155C" w:rsidRPr="00B60799" w:rsidRDefault="007615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Pr="00B60799">
        <w:rPr>
          <w:rFonts w:ascii="Times New Roman" w:hAnsi="Times New Roman" w:cs="Times New Roman"/>
        </w:rPr>
        <w:t>(наименование и адрес</w:t>
      </w:r>
    </w:p>
    <w:p w14:paraId="335181D7" w14:textId="77777777" w:rsidR="0076155C" w:rsidRDefault="0076155C">
      <w:pPr>
        <w:pStyle w:val="ConsPlusNonformat"/>
        <w:jc w:val="both"/>
      </w:pPr>
      <w:r>
        <w:t>N _________________________                  ______________________________</w:t>
      </w:r>
    </w:p>
    <w:p w14:paraId="58EEDE4F" w14:textId="77777777" w:rsidR="0076155C" w:rsidRPr="00B60799" w:rsidRDefault="007615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Pr="00B60799">
        <w:rPr>
          <w:rFonts w:ascii="Times New Roman" w:hAnsi="Times New Roman" w:cs="Times New Roman"/>
        </w:rPr>
        <w:t>организации должника)</w:t>
      </w:r>
    </w:p>
    <w:p w14:paraId="5ED3684B" w14:textId="77777777" w:rsidR="0076155C" w:rsidRPr="00394678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54FF27" w14:textId="136CA8B2" w:rsidR="0076155C" w:rsidRPr="00394678" w:rsidRDefault="0076155C" w:rsidP="00394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613"/>
      <w:bookmarkEnd w:id="18"/>
      <w:r w:rsidRPr="00394678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2ACD6950" w14:textId="4A906B23" w:rsidR="0076155C" w:rsidRPr="00394678" w:rsidRDefault="0076155C" w:rsidP="00394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678">
        <w:rPr>
          <w:rFonts w:ascii="Times New Roman" w:hAnsi="Times New Roman" w:cs="Times New Roman"/>
          <w:sz w:val="24"/>
          <w:szCs w:val="24"/>
        </w:rPr>
        <w:t>об отмене приостановления операций по счету должника</w:t>
      </w:r>
    </w:p>
    <w:p w14:paraId="254DFC81" w14:textId="77777777" w:rsidR="0076155C" w:rsidRPr="00C754AA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BFE51C" w14:textId="63863B51" w:rsidR="0076155C" w:rsidRPr="00C754AA" w:rsidRDefault="0076155C" w:rsidP="00394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4AA">
        <w:rPr>
          <w:rFonts w:ascii="Times New Roman" w:hAnsi="Times New Roman" w:cs="Times New Roman"/>
          <w:sz w:val="24"/>
          <w:szCs w:val="24"/>
        </w:rPr>
        <w:t xml:space="preserve">    В связи с поступившим в </w:t>
      </w:r>
      <w:r w:rsidR="00394678" w:rsidRPr="00C754AA">
        <w:rPr>
          <w:rFonts w:ascii="Times New Roman" w:hAnsi="Times New Roman" w:cs="Times New Roman"/>
          <w:sz w:val="24"/>
          <w:szCs w:val="24"/>
        </w:rPr>
        <w:t>управление</w:t>
      </w:r>
      <w:r w:rsidRPr="00C754AA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394678" w:rsidRPr="00C754AA">
        <w:rPr>
          <w:rFonts w:ascii="Times New Roman" w:hAnsi="Times New Roman" w:cs="Times New Roman"/>
          <w:sz w:val="24"/>
          <w:szCs w:val="24"/>
        </w:rPr>
        <w:t>города Кузнецка</w:t>
      </w:r>
      <w:r w:rsidRPr="00C754AA">
        <w:rPr>
          <w:rFonts w:ascii="Times New Roman" w:hAnsi="Times New Roman" w:cs="Times New Roman"/>
          <w:sz w:val="24"/>
          <w:szCs w:val="24"/>
        </w:rPr>
        <w:t xml:space="preserve"> от</w:t>
      </w:r>
      <w:r w:rsidR="00394678" w:rsidRPr="00C754AA">
        <w:rPr>
          <w:rFonts w:ascii="Times New Roman" w:hAnsi="Times New Roman" w:cs="Times New Roman"/>
          <w:sz w:val="24"/>
          <w:szCs w:val="24"/>
        </w:rPr>
        <w:t xml:space="preserve"> </w:t>
      </w:r>
      <w:r w:rsidRPr="00C754AA">
        <w:rPr>
          <w:rFonts w:ascii="Times New Roman" w:hAnsi="Times New Roman" w:cs="Times New Roman"/>
          <w:sz w:val="24"/>
          <w:szCs w:val="24"/>
        </w:rPr>
        <w:t>взыскателя  либо суда заявлением (судебным актом) об отзыве исполнительного</w:t>
      </w:r>
      <w:r w:rsidR="00394678" w:rsidRPr="00C754AA">
        <w:rPr>
          <w:rFonts w:ascii="Times New Roman" w:hAnsi="Times New Roman" w:cs="Times New Roman"/>
          <w:sz w:val="24"/>
          <w:szCs w:val="24"/>
        </w:rPr>
        <w:t xml:space="preserve"> </w:t>
      </w:r>
      <w:r w:rsidRPr="00C754AA">
        <w:rPr>
          <w:rFonts w:ascii="Times New Roman" w:hAnsi="Times New Roman" w:cs="Times New Roman"/>
          <w:sz w:val="24"/>
          <w:szCs w:val="24"/>
        </w:rPr>
        <w:t>документа операции на Ваших лицевых счетах, приостановленные в соответствии</w:t>
      </w:r>
      <w:r w:rsidR="00394678" w:rsidRPr="00C754AA">
        <w:rPr>
          <w:rFonts w:ascii="Times New Roman" w:hAnsi="Times New Roman" w:cs="Times New Roman"/>
          <w:sz w:val="24"/>
          <w:szCs w:val="24"/>
        </w:rPr>
        <w:t xml:space="preserve"> </w:t>
      </w:r>
      <w:r w:rsidRPr="00C754AA">
        <w:rPr>
          <w:rFonts w:ascii="Times New Roman" w:hAnsi="Times New Roman" w:cs="Times New Roman"/>
          <w:sz w:val="24"/>
          <w:szCs w:val="24"/>
        </w:rPr>
        <w:t xml:space="preserve">с положениями </w:t>
      </w:r>
      <w:hyperlink r:id="rId25" w:history="1">
        <w:r w:rsidRPr="00C754AA">
          <w:rPr>
            <w:rFonts w:ascii="Times New Roman" w:hAnsi="Times New Roman" w:cs="Times New Roman"/>
            <w:sz w:val="24"/>
            <w:szCs w:val="24"/>
          </w:rPr>
          <w:t>пунктов 3</w:t>
        </w:r>
      </w:hyperlink>
      <w:r w:rsidRPr="00C754AA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C754AA">
          <w:rPr>
            <w:rFonts w:ascii="Times New Roman" w:hAnsi="Times New Roman" w:cs="Times New Roman"/>
            <w:sz w:val="24"/>
            <w:szCs w:val="24"/>
          </w:rPr>
          <w:t>4 статьи 242.6-1</w:t>
        </w:r>
      </w:hyperlink>
      <w:r w:rsidRPr="00C754AA">
        <w:rPr>
          <w:rFonts w:ascii="Times New Roman" w:hAnsi="Times New Roman" w:cs="Times New Roman"/>
          <w:sz w:val="24"/>
          <w:szCs w:val="24"/>
        </w:rPr>
        <w:t xml:space="preserve"> Бюджетного кодекса при</w:t>
      </w:r>
      <w:r w:rsidR="00394678" w:rsidRPr="00C754AA">
        <w:rPr>
          <w:rFonts w:ascii="Times New Roman" w:hAnsi="Times New Roman" w:cs="Times New Roman"/>
          <w:sz w:val="24"/>
          <w:szCs w:val="24"/>
        </w:rPr>
        <w:t xml:space="preserve"> </w:t>
      </w:r>
      <w:r w:rsidRPr="00C754AA">
        <w:rPr>
          <w:rFonts w:ascii="Times New Roman" w:hAnsi="Times New Roman" w:cs="Times New Roman"/>
          <w:sz w:val="24"/>
          <w:szCs w:val="24"/>
        </w:rPr>
        <w:t>неисполнении</w:t>
      </w:r>
      <w:r w:rsidR="00394678" w:rsidRPr="00C754AA">
        <w:rPr>
          <w:rFonts w:ascii="Times New Roman" w:hAnsi="Times New Roman" w:cs="Times New Roman"/>
          <w:sz w:val="24"/>
          <w:szCs w:val="24"/>
        </w:rPr>
        <w:t xml:space="preserve"> </w:t>
      </w:r>
      <w:r w:rsidRPr="00C754AA">
        <w:rPr>
          <w:rFonts w:ascii="Times New Roman" w:hAnsi="Times New Roman" w:cs="Times New Roman"/>
          <w:sz w:val="24"/>
          <w:szCs w:val="24"/>
        </w:rPr>
        <w:t>требований исполнительного документа</w:t>
      </w:r>
    </w:p>
    <w:p w14:paraId="78C55309" w14:textId="6D360CA8" w:rsidR="0076155C" w:rsidRPr="00C754AA" w:rsidRDefault="0076155C" w:rsidP="00394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4AA">
        <w:rPr>
          <w:rFonts w:ascii="Times New Roman" w:hAnsi="Times New Roman" w:cs="Times New Roman"/>
          <w:sz w:val="24"/>
          <w:szCs w:val="24"/>
        </w:rPr>
        <w:t>серия __________ N ____________, выданного "____" ______________ 20___ г.</w:t>
      </w:r>
    </w:p>
    <w:p w14:paraId="450F87BD" w14:textId="77777777" w:rsidR="0076155C" w:rsidRPr="00C754AA" w:rsidRDefault="0076155C" w:rsidP="00394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D74715" w14:textId="4D906D49" w:rsidR="0076155C" w:rsidRPr="00C754AA" w:rsidRDefault="0076155C" w:rsidP="00394678">
      <w:pPr>
        <w:pStyle w:val="ConsPlusNonformat"/>
        <w:jc w:val="center"/>
        <w:rPr>
          <w:rFonts w:ascii="Times New Roman" w:hAnsi="Times New Roman" w:cs="Times New Roman"/>
        </w:rPr>
      </w:pPr>
      <w:r w:rsidRPr="00C754AA">
        <w:rPr>
          <w:rFonts w:ascii="Times New Roman" w:hAnsi="Times New Roman" w:cs="Times New Roman"/>
        </w:rPr>
        <w:t>(наименование судебного органа, выдавшего исполнительный документ)</w:t>
      </w:r>
    </w:p>
    <w:p w14:paraId="00CEE047" w14:textId="77777777" w:rsidR="0076155C" w:rsidRPr="00C754AA" w:rsidRDefault="0076155C" w:rsidP="00394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4AA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14:paraId="1B7EA9C9" w14:textId="38BD64DC" w:rsidR="0076155C" w:rsidRPr="00C754AA" w:rsidRDefault="0076155C" w:rsidP="00394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4AA">
        <w:rPr>
          <w:rFonts w:ascii="Times New Roman" w:hAnsi="Times New Roman" w:cs="Times New Roman"/>
          <w:sz w:val="24"/>
          <w:szCs w:val="24"/>
        </w:rPr>
        <w:t>(наименование акта судебного органа, дата, N дела)</w:t>
      </w:r>
    </w:p>
    <w:p w14:paraId="65443B04" w14:textId="77777777" w:rsidR="0076155C" w:rsidRPr="00394678" w:rsidRDefault="0076155C" w:rsidP="00394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678">
        <w:rPr>
          <w:rFonts w:ascii="Times New Roman" w:hAnsi="Times New Roman" w:cs="Times New Roman"/>
          <w:sz w:val="24"/>
          <w:szCs w:val="24"/>
        </w:rPr>
        <w:t>возобновлены.</w:t>
      </w:r>
    </w:p>
    <w:p w14:paraId="0598FA3C" w14:textId="77777777" w:rsidR="0076155C" w:rsidRDefault="0076155C">
      <w:pPr>
        <w:pStyle w:val="ConsPlusNonformat"/>
        <w:jc w:val="both"/>
      </w:pPr>
    </w:p>
    <w:tbl>
      <w:tblPr>
        <w:tblW w:w="948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9"/>
        <w:gridCol w:w="368"/>
        <w:gridCol w:w="2171"/>
        <w:gridCol w:w="150"/>
        <w:gridCol w:w="2260"/>
      </w:tblGrid>
      <w:tr w:rsidR="00394678" w14:paraId="6D370FC6" w14:textId="77777777" w:rsidTr="0080767F">
        <w:tc>
          <w:tcPr>
            <w:tcW w:w="4539" w:type="dxa"/>
            <w:vAlign w:val="bottom"/>
            <w:hideMark/>
          </w:tcPr>
          <w:p w14:paraId="6AC07588" w14:textId="77777777" w:rsidR="00394678" w:rsidRDefault="0039467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Начальник управления финансов города Кузнецка (заместитель начальника)</w:t>
            </w:r>
          </w:p>
        </w:tc>
        <w:tc>
          <w:tcPr>
            <w:tcW w:w="368" w:type="dxa"/>
            <w:vAlign w:val="bottom"/>
          </w:tcPr>
          <w:p w14:paraId="7469D9D7" w14:textId="77777777" w:rsidR="00394678" w:rsidRDefault="0039467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1BD6FB7A" w14:textId="77777777" w:rsidR="00394678" w:rsidRDefault="0039467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0" w:type="dxa"/>
            <w:vAlign w:val="bottom"/>
          </w:tcPr>
          <w:p w14:paraId="217A403A" w14:textId="77777777" w:rsidR="00394678" w:rsidRDefault="0039467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9FEC0CB" w14:textId="77777777" w:rsidR="00394678" w:rsidRDefault="0039467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394678" w14:paraId="6D3E87D7" w14:textId="77777777" w:rsidTr="0080767F">
        <w:tc>
          <w:tcPr>
            <w:tcW w:w="4539" w:type="dxa"/>
          </w:tcPr>
          <w:p w14:paraId="74650B93" w14:textId="77777777" w:rsidR="00394678" w:rsidRDefault="00394678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68" w:type="dxa"/>
          </w:tcPr>
          <w:p w14:paraId="6379EEED" w14:textId="77777777" w:rsidR="00394678" w:rsidRDefault="00394678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171" w:type="dxa"/>
            <w:hideMark/>
          </w:tcPr>
          <w:p w14:paraId="57CFE2EC" w14:textId="77777777" w:rsidR="00394678" w:rsidRDefault="00394678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                 (подпись)</w:t>
            </w:r>
          </w:p>
        </w:tc>
        <w:tc>
          <w:tcPr>
            <w:tcW w:w="150" w:type="dxa"/>
          </w:tcPr>
          <w:p w14:paraId="5D4155FE" w14:textId="77777777" w:rsidR="00394678" w:rsidRDefault="00394678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260" w:type="dxa"/>
            <w:hideMark/>
          </w:tcPr>
          <w:p w14:paraId="2E8CDE72" w14:textId="77777777" w:rsidR="00394678" w:rsidRDefault="00394678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   (расшифровка подписи)</w:t>
            </w:r>
          </w:p>
        </w:tc>
      </w:tr>
    </w:tbl>
    <w:p w14:paraId="12EE2770" w14:textId="77777777" w:rsidR="00394678" w:rsidRDefault="00394678" w:rsidP="00394678">
      <w:pPr>
        <w:pStyle w:val="ConsPlusNonformat"/>
        <w:ind w:left="2832" w:firstLine="708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М. П.</w:t>
      </w:r>
    </w:p>
    <w:p w14:paraId="33742D6D" w14:textId="77777777" w:rsidR="0076155C" w:rsidRDefault="0076155C">
      <w:pPr>
        <w:pStyle w:val="ConsPlusNormal"/>
        <w:jc w:val="both"/>
      </w:pPr>
    </w:p>
    <w:p w14:paraId="0AFF74CF" w14:textId="77777777" w:rsidR="0076155C" w:rsidRDefault="0076155C">
      <w:pPr>
        <w:pStyle w:val="ConsPlusNormal"/>
        <w:jc w:val="both"/>
      </w:pPr>
    </w:p>
    <w:p w14:paraId="0530E43F" w14:textId="77777777" w:rsidR="0076155C" w:rsidRDefault="0076155C">
      <w:pPr>
        <w:pStyle w:val="ConsPlusNormal"/>
        <w:jc w:val="both"/>
      </w:pPr>
    </w:p>
    <w:p w14:paraId="3FB0FD75" w14:textId="77777777" w:rsidR="0076155C" w:rsidRDefault="0076155C">
      <w:pPr>
        <w:pStyle w:val="ConsPlusNormal"/>
        <w:jc w:val="both"/>
      </w:pPr>
    </w:p>
    <w:p w14:paraId="7F39D53D" w14:textId="77777777" w:rsidR="002D2377" w:rsidRDefault="002D2377">
      <w:pPr>
        <w:spacing w:after="160" w:line="259" w:lineRule="auto"/>
        <w:rPr>
          <w:sz w:val="28"/>
        </w:rPr>
      </w:pPr>
      <w:r>
        <w:br w:type="page"/>
      </w:r>
    </w:p>
    <w:p w14:paraId="03F850AB" w14:textId="3A5C3A6A" w:rsidR="0076155C" w:rsidRPr="00E06885" w:rsidRDefault="0076155C">
      <w:pPr>
        <w:pStyle w:val="ConsPlusNormal"/>
        <w:jc w:val="right"/>
        <w:outlineLvl w:val="1"/>
        <w:rPr>
          <w:sz w:val="24"/>
          <w:szCs w:val="24"/>
        </w:rPr>
      </w:pPr>
      <w:r w:rsidRPr="00E06885">
        <w:rPr>
          <w:sz w:val="24"/>
          <w:szCs w:val="24"/>
        </w:rPr>
        <w:lastRenderedPageBreak/>
        <w:t>Приложение N 9</w:t>
      </w:r>
    </w:p>
    <w:p w14:paraId="222A5986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Порядку ведения учета и</w:t>
      </w:r>
    </w:p>
    <w:p w14:paraId="4DB93701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осуществления хранения управлением </w:t>
      </w:r>
    </w:p>
    <w:p w14:paraId="55800C96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финансов города Кузнецка</w:t>
      </w:r>
    </w:p>
    <w:p w14:paraId="2C6FAD8F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исполнительных документов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14:paraId="53622356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документов, связанных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с их исполнением,</w:t>
      </w:r>
    </w:p>
    <w:p w14:paraId="76F272A8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предусматривающих обращение</w:t>
      </w:r>
    </w:p>
    <w:p w14:paraId="4E257DC2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взыскания на средства участников</w:t>
      </w:r>
    </w:p>
    <w:p w14:paraId="0F565685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казначейского сопровождения,</w:t>
      </w:r>
    </w:p>
    <w:p w14:paraId="7E41D406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предоставляемые с целью</w:t>
      </w:r>
    </w:p>
    <w:p w14:paraId="3E6FF4B9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исполнения обязательств</w:t>
      </w:r>
    </w:p>
    <w:p w14:paraId="680C3180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участников казначейского</w:t>
      </w:r>
    </w:p>
    <w:p w14:paraId="36D3E29A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сопровождения, предусмотренных</w:t>
      </w:r>
    </w:p>
    <w:p w14:paraId="79A90562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пунктом 1 статьи 242.23</w:t>
      </w:r>
    </w:p>
    <w:p w14:paraId="64407FD4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Бюджетного кодекса</w:t>
      </w:r>
    </w:p>
    <w:p w14:paraId="1974D257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Российской Федерации, а также</w:t>
      </w:r>
    </w:p>
    <w:p w14:paraId="31B623C8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судебных актов о возмещении</w:t>
      </w:r>
    </w:p>
    <w:p w14:paraId="338770C5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вреда, причиненного</w:t>
      </w:r>
    </w:p>
    <w:p w14:paraId="6DFE097C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жизни и здоровью,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</w:p>
    <w:p w14:paraId="45BEC4AB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приказом управления финансов</w:t>
      </w:r>
    </w:p>
    <w:p w14:paraId="428BC03E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города Кузнецка</w:t>
      </w:r>
    </w:p>
    <w:p w14:paraId="03345527" w14:textId="065AE87D" w:rsidR="00F64EA4" w:rsidRDefault="00CB1758" w:rsidP="00CB1758">
      <w:pPr>
        <w:pStyle w:val="ConsPlusNormal"/>
        <w:jc w:val="right"/>
      </w:pPr>
      <w:r>
        <w:rPr>
          <w:sz w:val="24"/>
          <w:szCs w:val="24"/>
        </w:rPr>
        <w:t>от __________________ N ____</w:t>
      </w:r>
    </w:p>
    <w:p w14:paraId="581B8208" w14:textId="24A1085B" w:rsidR="0076155C" w:rsidRDefault="00E06885" w:rsidP="00E06885">
      <w:pPr>
        <w:pStyle w:val="ConsPlusNormal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14:paraId="301FB5FF" w14:textId="77777777" w:rsidR="00E06885" w:rsidRDefault="00E06885">
      <w:pPr>
        <w:pStyle w:val="ConsPlusNonformat"/>
        <w:jc w:val="both"/>
      </w:pPr>
    </w:p>
    <w:p w14:paraId="32584BD7" w14:textId="1D285A5F" w:rsidR="0076155C" w:rsidRDefault="0076155C">
      <w:pPr>
        <w:pStyle w:val="ConsPlusNonformat"/>
        <w:jc w:val="both"/>
      </w:pPr>
      <w:r w:rsidRPr="00E06885">
        <w:rPr>
          <w:rFonts w:ascii="Times New Roman" w:hAnsi="Times New Roman" w:cs="Times New Roman"/>
        </w:rPr>
        <w:t>от</w:t>
      </w:r>
      <w:r>
        <w:t xml:space="preserve"> "__" _____________ </w:t>
      </w:r>
      <w:r w:rsidRPr="00E06885">
        <w:rPr>
          <w:rFonts w:ascii="Times New Roman" w:hAnsi="Times New Roman" w:cs="Times New Roman"/>
        </w:rPr>
        <w:t>20</w:t>
      </w:r>
      <w:r>
        <w:t xml:space="preserve"> _____ г.          ________________________________</w:t>
      </w:r>
    </w:p>
    <w:p w14:paraId="00625645" w14:textId="77777777" w:rsidR="0076155C" w:rsidRDefault="0076155C">
      <w:pPr>
        <w:pStyle w:val="ConsPlusNonformat"/>
        <w:jc w:val="both"/>
      </w:pPr>
      <w:r>
        <w:t xml:space="preserve">                                           (</w:t>
      </w:r>
      <w:r w:rsidRPr="00E06885">
        <w:rPr>
          <w:rFonts w:ascii="Times New Roman" w:hAnsi="Times New Roman" w:cs="Times New Roman"/>
        </w:rPr>
        <w:t>наименование организации/Ф.И.О.</w:t>
      </w:r>
    </w:p>
    <w:p w14:paraId="57943C67" w14:textId="77777777" w:rsidR="0076155C" w:rsidRDefault="0076155C">
      <w:pPr>
        <w:pStyle w:val="ConsPlusNonformat"/>
        <w:jc w:val="both"/>
      </w:pPr>
      <w:r w:rsidRPr="00E06885">
        <w:rPr>
          <w:rFonts w:ascii="Times New Roman" w:hAnsi="Times New Roman" w:cs="Times New Roman"/>
        </w:rPr>
        <w:t>N</w:t>
      </w:r>
      <w:r>
        <w:t xml:space="preserve"> _____________________________            ________________________________</w:t>
      </w:r>
    </w:p>
    <w:p w14:paraId="6CDE231E" w14:textId="77777777" w:rsidR="0076155C" w:rsidRPr="00E06885" w:rsidRDefault="007615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</w:t>
      </w:r>
      <w:r w:rsidRPr="00E06885">
        <w:rPr>
          <w:rFonts w:ascii="Times New Roman" w:hAnsi="Times New Roman" w:cs="Times New Roman"/>
        </w:rPr>
        <w:t>взыскателя)</w:t>
      </w:r>
    </w:p>
    <w:p w14:paraId="20F62D1D" w14:textId="77777777" w:rsidR="0076155C" w:rsidRDefault="0076155C">
      <w:pPr>
        <w:pStyle w:val="ConsPlusNonformat"/>
        <w:jc w:val="both"/>
      </w:pPr>
      <w:r>
        <w:t xml:space="preserve">                                           ________________________________</w:t>
      </w:r>
    </w:p>
    <w:p w14:paraId="1F2D64B7" w14:textId="77777777" w:rsidR="0076155C" w:rsidRPr="00E06885" w:rsidRDefault="007615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E06885">
        <w:rPr>
          <w:rFonts w:ascii="Times New Roman" w:hAnsi="Times New Roman" w:cs="Times New Roman"/>
        </w:rPr>
        <w:t>(адрес)</w:t>
      </w:r>
    </w:p>
    <w:p w14:paraId="2B7D7648" w14:textId="77777777" w:rsidR="0076155C" w:rsidRDefault="0076155C">
      <w:pPr>
        <w:pStyle w:val="ConsPlusNonformat"/>
        <w:jc w:val="both"/>
      </w:pPr>
    </w:p>
    <w:p w14:paraId="072F6BAC" w14:textId="43D1FC8E" w:rsidR="0076155C" w:rsidRPr="00E06885" w:rsidRDefault="0076155C" w:rsidP="00E06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667"/>
      <w:bookmarkEnd w:id="19"/>
      <w:r w:rsidRPr="00E06885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41424BD9" w14:textId="69D29EBD" w:rsidR="0076155C" w:rsidRPr="00E06885" w:rsidRDefault="0076155C" w:rsidP="00E06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6885">
        <w:rPr>
          <w:rFonts w:ascii="Times New Roman" w:hAnsi="Times New Roman" w:cs="Times New Roman"/>
          <w:sz w:val="24"/>
          <w:szCs w:val="24"/>
        </w:rPr>
        <w:t>о неисполнении должником требований исполнительного документа</w:t>
      </w:r>
    </w:p>
    <w:p w14:paraId="27649DAC" w14:textId="77777777" w:rsidR="0076155C" w:rsidRDefault="0076155C">
      <w:pPr>
        <w:pStyle w:val="ConsPlusNonformat"/>
        <w:jc w:val="both"/>
      </w:pPr>
    </w:p>
    <w:p w14:paraId="3B16AFF6" w14:textId="3736B884" w:rsidR="0076155C" w:rsidRPr="00E06885" w:rsidRDefault="0076155C" w:rsidP="00E06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06885">
        <w:rPr>
          <w:rFonts w:ascii="Times New Roman" w:hAnsi="Times New Roman" w:cs="Times New Roman"/>
          <w:sz w:val="24"/>
          <w:szCs w:val="24"/>
        </w:rPr>
        <w:t xml:space="preserve">В связи   с   отсутствием   на    счете   должника   </w:t>
      </w:r>
      <w:r w:rsidR="0080767F" w:rsidRPr="00E06885">
        <w:rPr>
          <w:rFonts w:ascii="Times New Roman" w:hAnsi="Times New Roman" w:cs="Times New Roman"/>
          <w:sz w:val="24"/>
          <w:szCs w:val="24"/>
        </w:rPr>
        <w:t>денежных средств</w:t>
      </w:r>
      <w:r w:rsidR="0080767F">
        <w:rPr>
          <w:rFonts w:ascii="Times New Roman" w:hAnsi="Times New Roman" w:cs="Times New Roman"/>
          <w:sz w:val="24"/>
          <w:szCs w:val="24"/>
        </w:rPr>
        <w:t xml:space="preserve"> </w:t>
      </w:r>
      <w:r w:rsidR="0080767F" w:rsidRPr="00E06885">
        <w:rPr>
          <w:rFonts w:ascii="Times New Roman" w:hAnsi="Times New Roman" w:cs="Times New Roman"/>
          <w:sz w:val="24"/>
          <w:szCs w:val="24"/>
        </w:rPr>
        <w:t>в</w:t>
      </w:r>
      <w:r w:rsidRPr="00E06885">
        <w:rPr>
          <w:rFonts w:ascii="Times New Roman" w:hAnsi="Times New Roman" w:cs="Times New Roman"/>
          <w:sz w:val="24"/>
          <w:szCs w:val="24"/>
        </w:rPr>
        <w:t xml:space="preserve"> течение трех месяцев со дня поступления исполнительного документа </w:t>
      </w:r>
      <w:r w:rsidR="008076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06885">
        <w:rPr>
          <w:rFonts w:ascii="Times New Roman" w:hAnsi="Times New Roman" w:cs="Times New Roman"/>
          <w:sz w:val="24"/>
          <w:szCs w:val="24"/>
        </w:rPr>
        <w:t>серия</w:t>
      </w:r>
      <w:r w:rsidR="00E06885">
        <w:rPr>
          <w:rFonts w:ascii="Times New Roman" w:hAnsi="Times New Roman" w:cs="Times New Roman"/>
          <w:sz w:val="24"/>
          <w:szCs w:val="24"/>
        </w:rPr>
        <w:t xml:space="preserve"> </w:t>
      </w:r>
      <w:r w:rsidRPr="00E06885">
        <w:rPr>
          <w:rFonts w:ascii="Times New Roman" w:hAnsi="Times New Roman" w:cs="Times New Roman"/>
          <w:sz w:val="24"/>
          <w:szCs w:val="24"/>
        </w:rPr>
        <w:t>_____ N _____________, выданного "___" _________ 20 ___ года _______</w:t>
      </w:r>
    </w:p>
    <w:p w14:paraId="70693C1E" w14:textId="747CC7B7" w:rsidR="0076155C" w:rsidRPr="00E06885" w:rsidRDefault="0076155C" w:rsidP="00E06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8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0767F">
        <w:rPr>
          <w:rFonts w:ascii="Times New Roman" w:hAnsi="Times New Roman" w:cs="Times New Roman"/>
          <w:sz w:val="24"/>
          <w:szCs w:val="24"/>
        </w:rPr>
        <w:t>__</w:t>
      </w:r>
      <w:r w:rsidRPr="00E06885">
        <w:rPr>
          <w:rFonts w:ascii="Times New Roman" w:hAnsi="Times New Roman" w:cs="Times New Roman"/>
          <w:sz w:val="24"/>
          <w:szCs w:val="24"/>
        </w:rPr>
        <w:t>_</w:t>
      </w:r>
    </w:p>
    <w:p w14:paraId="10343D3E" w14:textId="7A500866" w:rsidR="0076155C" w:rsidRPr="00E06885" w:rsidRDefault="0076155C" w:rsidP="0080767F">
      <w:pPr>
        <w:pStyle w:val="ConsPlusNonformat"/>
        <w:jc w:val="center"/>
        <w:rPr>
          <w:rFonts w:ascii="Times New Roman" w:hAnsi="Times New Roman" w:cs="Times New Roman"/>
        </w:rPr>
      </w:pPr>
      <w:r w:rsidRPr="00E06885">
        <w:rPr>
          <w:rFonts w:ascii="Times New Roman" w:hAnsi="Times New Roman" w:cs="Times New Roman"/>
        </w:rPr>
        <w:t>(наименование судебного органа, выдавшего исполнительный документ)</w:t>
      </w:r>
    </w:p>
    <w:p w14:paraId="3F1E2E31" w14:textId="71FA6981" w:rsidR="0076155C" w:rsidRPr="00E06885" w:rsidRDefault="0076155C" w:rsidP="00E06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885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 w:rsidR="0080767F">
        <w:rPr>
          <w:rFonts w:ascii="Times New Roman" w:hAnsi="Times New Roman" w:cs="Times New Roman"/>
          <w:sz w:val="24"/>
          <w:szCs w:val="24"/>
        </w:rPr>
        <w:t>____</w:t>
      </w:r>
      <w:r w:rsidRPr="00E06885">
        <w:rPr>
          <w:rFonts w:ascii="Times New Roman" w:hAnsi="Times New Roman" w:cs="Times New Roman"/>
          <w:sz w:val="24"/>
          <w:szCs w:val="24"/>
        </w:rPr>
        <w:t>_;</w:t>
      </w:r>
    </w:p>
    <w:p w14:paraId="03DEF043" w14:textId="59BF72C4" w:rsidR="0076155C" w:rsidRPr="00E06885" w:rsidRDefault="0076155C" w:rsidP="00E06885">
      <w:pPr>
        <w:pStyle w:val="ConsPlusNonformat"/>
        <w:jc w:val="center"/>
        <w:rPr>
          <w:rFonts w:ascii="Times New Roman" w:hAnsi="Times New Roman" w:cs="Times New Roman"/>
        </w:rPr>
      </w:pPr>
      <w:r w:rsidRPr="00E06885">
        <w:rPr>
          <w:rFonts w:ascii="Times New Roman" w:hAnsi="Times New Roman" w:cs="Times New Roman"/>
        </w:rPr>
        <w:t>(наименование акта судебного органа, дата, N дела)</w:t>
      </w:r>
    </w:p>
    <w:p w14:paraId="25F3E920" w14:textId="66F2F297" w:rsidR="0076155C" w:rsidRPr="00E06885" w:rsidRDefault="0076155C" w:rsidP="00E06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885">
        <w:rPr>
          <w:rFonts w:ascii="Times New Roman" w:hAnsi="Times New Roman" w:cs="Times New Roman"/>
          <w:sz w:val="24"/>
          <w:szCs w:val="24"/>
        </w:rPr>
        <w:t>- в течение трех месяцев со дня получения уточненных реквизитов банковского</w:t>
      </w:r>
      <w:r w:rsidR="00E06885">
        <w:rPr>
          <w:rFonts w:ascii="Times New Roman" w:hAnsi="Times New Roman" w:cs="Times New Roman"/>
          <w:sz w:val="24"/>
          <w:szCs w:val="24"/>
        </w:rPr>
        <w:t xml:space="preserve"> </w:t>
      </w:r>
      <w:r w:rsidRPr="00E06885">
        <w:rPr>
          <w:rFonts w:ascii="Times New Roman" w:hAnsi="Times New Roman" w:cs="Times New Roman"/>
          <w:sz w:val="24"/>
          <w:szCs w:val="24"/>
        </w:rPr>
        <w:t>счета взыскателя по исполнительному документу серия __________ N _________,</w:t>
      </w:r>
      <w:r w:rsidR="00E06885">
        <w:rPr>
          <w:rFonts w:ascii="Times New Roman" w:hAnsi="Times New Roman" w:cs="Times New Roman"/>
          <w:sz w:val="24"/>
          <w:szCs w:val="24"/>
        </w:rPr>
        <w:t xml:space="preserve"> </w:t>
      </w:r>
      <w:r w:rsidRPr="00E06885">
        <w:rPr>
          <w:rFonts w:ascii="Times New Roman" w:hAnsi="Times New Roman" w:cs="Times New Roman"/>
          <w:sz w:val="24"/>
          <w:szCs w:val="24"/>
        </w:rPr>
        <w:t>выданного "____" __________ 20 _______ года</w:t>
      </w:r>
    </w:p>
    <w:p w14:paraId="19432707" w14:textId="77777777" w:rsidR="0076155C" w:rsidRPr="00E06885" w:rsidRDefault="0076155C" w:rsidP="00E06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8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03CFD14" w14:textId="11518A29" w:rsidR="0076155C" w:rsidRPr="00E06885" w:rsidRDefault="0076155C" w:rsidP="00E06885">
      <w:pPr>
        <w:pStyle w:val="ConsPlusNonformat"/>
        <w:jc w:val="center"/>
        <w:rPr>
          <w:rFonts w:ascii="Times New Roman" w:hAnsi="Times New Roman" w:cs="Times New Roman"/>
        </w:rPr>
      </w:pPr>
      <w:r w:rsidRPr="00E06885">
        <w:rPr>
          <w:rFonts w:ascii="Times New Roman" w:hAnsi="Times New Roman" w:cs="Times New Roman"/>
        </w:rPr>
        <w:t>(наименование судебного органа, выдавшего исполнительный документ)</w:t>
      </w:r>
    </w:p>
    <w:p w14:paraId="7EC5B151" w14:textId="77777777" w:rsidR="0076155C" w:rsidRPr="00E06885" w:rsidRDefault="0076155C" w:rsidP="00E06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885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14:paraId="01307474" w14:textId="002E11AD" w:rsidR="0076155C" w:rsidRPr="00E06885" w:rsidRDefault="0076155C" w:rsidP="00E06885">
      <w:pPr>
        <w:pStyle w:val="ConsPlusNonformat"/>
        <w:jc w:val="center"/>
        <w:rPr>
          <w:rFonts w:ascii="Times New Roman" w:hAnsi="Times New Roman" w:cs="Times New Roman"/>
        </w:rPr>
      </w:pPr>
      <w:r w:rsidRPr="00E06885">
        <w:rPr>
          <w:rFonts w:ascii="Times New Roman" w:hAnsi="Times New Roman" w:cs="Times New Roman"/>
        </w:rPr>
        <w:t>(наименование акта судебного органа, дата, N дела)</w:t>
      </w:r>
    </w:p>
    <w:p w14:paraId="6D2C5D93" w14:textId="0FE56707" w:rsidR="0076155C" w:rsidRPr="00E06885" w:rsidRDefault="0080767F" w:rsidP="00E06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885">
        <w:rPr>
          <w:rFonts w:ascii="Times New Roman" w:hAnsi="Times New Roman" w:cs="Times New Roman"/>
          <w:sz w:val="24"/>
          <w:szCs w:val="24"/>
        </w:rPr>
        <w:t>и неисполнением должником содержащихся в нем</w:t>
      </w:r>
      <w:r w:rsidR="0076155C" w:rsidRPr="00E06885">
        <w:rPr>
          <w:rFonts w:ascii="Times New Roman" w:hAnsi="Times New Roman" w:cs="Times New Roman"/>
          <w:sz w:val="24"/>
          <w:szCs w:val="24"/>
        </w:rPr>
        <w:t xml:space="preserve"> требований сообщаем Вам о</w:t>
      </w:r>
      <w:r w:rsidR="00E06885">
        <w:rPr>
          <w:rFonts w:ascii="Times New Roman" w:hAnsi="Times New Roman" w:cs="Times New Roman"/>
          <w:sz w:val="24"/>
          <w:szCs w:val="24"/>
        </w:rPr>
        <w:t xml:space="preserve"> </w:t>
      </w:r>
      <w:r w:rsidR="0076155C" w:rsidRPr="00E06885">
        <w:rPr>
          <w:rFonts w:ascii="Times New Roman" w:hAnsi="Times New Roman" w:cs="Times New Roman"/>
          <w:sz w:val="24"/>
          <w:szCs w:val="24"/>
        </w:rPr>
        <w:t xml:space="preserve">возможности   отзыва   исполнительного   документа   и   </w:t>
      </w:r>
      <w:r w:rsidRPr="00E06885">
        <w:rPr>
          <w:rFonts w:ascii="Times New Roman" w:hAnsi="Times New Roman" w:cs="Times New Roman"/>
          <w:sz w:val="24"/>
          <w:szCs w:val="24"/>
        </w:rPr>
        <w:t>исполнении его в</w:t>
      </w:r>
      <w:r w:rsidR="00E06885">
        <w:rPr>
          <w:rFonts w:ascii="Times New Roman" w:hAnsi="Times New Roman" w:cs="Times New Roman"/>
          <w:sz w:val="24"/>
          <w:szCs w:val="24"/>
        </w:rPr>
        <w:t xml:space="preserve"> </w:t>
      </w:r>
      <w:r w:rsidRPr="00E06885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 w:rsidR="0076155C" w:rsidRPr="00E06885">
        <w:rPr>
          <w:rFonts w:ascii="Times New Roman" w:hAnsi="Times New Roman" w:cs="Times New Roman"/>
          <w:sz w:val="24"/>
          <w:szCs w:val="24"/>
        </w:rPr>
        <w:t xml:space="preserve"> </w:t>
      </w:r>
      <w:r w:rsidRPr="00E0688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6155C" w:rsidRPr="00E06885">
        <w:rPr>
          <w:rFonts w:ascii="Times New Roman" w:hAnsi="Times New Roman" w:cs="Times New Roman"/>
          <w:sz w:val="24"/>
          <w:szCs w:val="24"/>
        </w:rPr>
        <w:t xml:space="preserve"> об исполнительном</w:t>
      </w:r>
      <w:r w:rsidR="00E06885">
        <w:rPr>
          <w:rFonts w:ascii="Times New Roman" w:hAnsi="Times New Roman" w:cs="Times New Roman"/>
          <w:sz w:val="24"/>
          <w:szCs w:val="24"/>
        </w:rPr>
        <w:t xml:space="preserve"> </w:t>
      </w:r>
      <w:r w:rsidR="0076155C" w:rsidRPr="00E06885">
        <w:rPr>
          <w:rFonts w:ascii="Times New Roman" w:hAnsi="Times New Roman" w:cs="Times New Roman"/>
          <w:sz w:val="24"/>
          <w:szCs w:val="24"/>
        </w:rPr>
        <w:t>производстве.</w:t>
      </w:r>
    </w:p>
    <w:p w14:paraId="034094B0" w14:textId="6E0B9D4C" w:rsidR="0076155C" w:rsidRPr="00E06885" w:rsidRDefault="0076155C" w:rsidP="0080767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85">
        <w:rPr>
          <w:rFonts w:ascii="Times New Roman" w:hAnsi="Times New Roman" w:cs="Times New Roman"/>
          <w:sz w:val="24"/>
          <w:szCs w:val="24"/>
        </w:rPr>
        <w:t>Для отзыва   исполнительного   документа Вам   необходимо   направить в</w:t>
      </w:r>
      <w:r w:rsidR="0080767F">
        <w:rPr>
          <w:rFonts w:ascii="Times New Roman" w:hAnsi="Times New Roman" w:cs="Times New Roman"/>
          <w:sz w:val="24"/>
          <w:szCs w:val="24"/>
        </w:rPr>
        <w:t xml:space="preserve"> </w:t>
      </w:r>
      <w:r w:rsidR="00F64EA4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F64EA4" w:rsidRPr="00E06885">
        <w:rPr>
          <w:rFonts w:ascii="Times New Roman" w:hAnsi="Times New Roman" w:cs="Times New Roman"/>
          <w:sz w:val="24"/>
          <w:szCs w:val="24"/>
        </w:rPr>
        <w:t>финансов</w:t>
      </w:r>
      <w:r w:rsidRPr="00E06885">
        <w:rPr>
          <w:rFonts w:ascii="Times New Roman" w:hAnsi="Times New Roman" w:cs="Times New Roman"/>
          <w:sz w:val="24"/>
          <w:szCs w:val="24"/>
        </w:rPr>
        <w:t xml:space="preserve"> </w:t>
      </w:r>
      <w:r w:rsidR="0080767F">
        <w:rPr>
          <w:rFonts w:ascii="Times New Roman" w:hAnsi="Times New Roman" w:cs="Times New Roman"/>
          <w:sz w:val="24"/>
          <w:szCs w:val="24"/>
        </w:rPr>
        <w:t>города Кузнецка</w:t>
      </w:r>
      <w:r w:rsidRPr="00E06885">
        <w:rPr>
          <w:rFonts w:ascii="Times New Roman" w:hAnsi="Times New Roman" w:cs="Times New Roman"/>
          <w:sz w:val="24"/>
          <w:szCs w:val="24"/>
        </w:rPr>
        <w:t xml:space="preserve"> заявление с просьбой о его отзыве.</w:t>
      </w:r>
    </w:p>
    <w:tbl>
      <w:tblPr>
        <w:tblW w:w="948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9"/>
        <w:gridCol w:w="368"/>
        <w:gridCol w:w="2171"/>
        <w:gridCol w:w="150"/>
        <w:gridCol w:w="2260"/>
      </w:tblGrid>
      <w:tr w:rsidR="0080767F" w14:paraId="13401D56" w14:textId="77777777" w:rsidTr="00542DA0">
        <w:tc>
          <w:tcPr>
            <w:tcW w:w="4539" w:type="dxa"/>
            <w:vAlign w:val="bottom"/>
            <w:hideMark/>
          </w:tcPr>
          <w:p w14:paraId="4E5C7E94" w14:textId="77777777" w:rsidR="0080767F" w:rsidRDefault="0080767F" w:rsidP="00542DA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Начальник управления финансов города Кузнецка (заместитель начальника)</w:t>
            </w:r>
          </w:p>
        </w:tc>
        <w:tc>
          <w:tcPr>
            <w:tcW w:w="368" w:type="dxa"/>
            <w:vAlign w:val="bottom"/>
          </w:tcPr>
          <w:p w14:paraId="4D70C177" w14:textId="77777777" w:rsidR="0080767F" w:rsidRDefault="0080767F" w:rsidP="00542DA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79BAD9EE" w14:textId="77777777" w:rsidR="0080767F" w:rsidRDefault="0080767F" w:rsidP="00542DA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0" w:type="dxa"/>
            <w:vAlign w:val="bottom"/>
          </w:tcPr>
          <w:p w14:paraId="1047684A" w14:textId="77777777" w:rsidR="0080767F" w:rsidRDefault="0080767F" w:rsidP="00542DA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1E7896DB" w14:textId="77777777" w:rsidR="0080767F" w:rsidRDefault="0080767F" w:rsidP="00542DA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0767F" w14:paraId="10AB1A6B" w14:textId="77777777" w:rsidTr="00542DA0">
        <w:tc>
          <w:tcPr>
            <w:tcW w:w="4539" w:type="dxa"/>
          </w:tcPr>
          <w:p w14:paraId="1DB2348D" w14:textId="77777777" w:rsidR="0080767F" w:rsidRDefault="0080767F" w:rsidP="00542DA0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68" w:type="dxa"/>
          </w:tcPr>
          <w:p w14:paraId="5896C390" w14:textId="77777777" w:rsidR="0080767F" w:rsidRDefault="0080767F" w:rsidP="00542DA0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171" w:type="dxa"/>
            <w:hideMark/>
          </w:tcPr>
          <w:p w14:paraId="2AD949F3" w14:textId="77777777" w:rsidR="0080767F" w:rsidRDefault="0080767F" w:rsidP="00542DA0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                 (подпись)</w:t>
            </w:r>
          </w:p>
        </w:tc>
        <w:tc>
          <w:tcPr>
            <w:tcW w:w="150" w:type="dxa"/>
          </w:tcPr>
          <w:p w14:paraId="6CF6B28F" w14:textId="77777777" w:rsidR="0080767F" w:rsidRDefault="0080767F" w:rsidP="00542DA0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260" w:type="dxa"/>
            <w:hideMark/>
          </w:tcPr>
          <w:p w14:paraId="4F2D1C7F" w14:textId="77777777" w:rsidR="0080767F" w:rsidRDefault="0080767F" w:rsidP="00542DA0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   (расшифровка подписи)</w:t>
            </w:r>
          </w:p>
        </w:tc>
      </w:tr>
    </w:tbl>
    <w:p w14:paraId="7F3352A1" w14:textId="77777777" w:rsidR="00CB1758" w:rsidRDefault="00CB1758">
      <w:pPr>
        <w:pStyle w:val="ConsPlusNormal"/>
        <w:jc w:val="right"/>
        <w:outlineLvl w:val="1"/>
        <w:rPr>
          <w:sz w:val="24"/>
          <w:szCs w:val="24"/>
        </w:rPr>
      </w:pPr>
    </w:p>
    <w:p w14:paraId="605502A8" w14:textId="33487EC0" w:rsidR="0076155C" w:rsidRPr="0080767F" w:rsidRDefault="0076155C">
      <w:pPr>
        <w:pStyle w:val="ConsPlusNormal"/>
        <w:jc w:val="right"/>
        <w:outlineLvl w:val="1"/>
        <w:rPr>
          <w:sz w:val="24"/>
          <w:szCs w:val="24"/>
        </w:rPr>
      </w:pPr>
      <w:r w:rsidRPr="0080767F">
        <w:rPr>
          <w:sz w:val="24"/>
          <w:szCs w:val="24"/>
        </w:rPr>
        <w:lastRenderedPageBreak/>
        <w:t>Приложение N 10</w:t>
      </w:r>
    </w:p>
    <w:p w14:paraId="6A42252B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Порядку ведения учета и</w:t>
      </w:r>
    </w:p>
    <w:p w14:paraId="0698CC33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осуществления хранения управлением </w:t>
      </w:r>
    </w:p>
    <w:p w14:paraId="2EDE7162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финансов города Кузнецка</w:t>
      </w:r>
    </w:p>
    <w:p w14:paraId="26B08090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исполнительных документов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14:paraId="5C40E47C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документов, связанных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с их исполнением,</w:t>
      </w:r>
    </w:p>
    <w:p w14:paraId="408A5086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предусматривающих обращение</w:t>
      </w:r>
    </w:p>
    <w:p w14:paraId="153FF89A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взыскания на средства участников</w:t>
      </w:r>
    </w:p>
    <w:p w14:paraId="5230F034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казначейского сопровождения,</w:t>
      </w:r>
    </w:p>
    <w:p w14:paraId="3A7BE6F0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предоставляемые с целью</w:t>
      </w:r>
    </w:p>
    <w:p w14:paraId="3E575C2E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исполнения обязательств</w:t>
      </w:r>
    </w:p>
    <w:p w14:paraId="38782621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участников казначейского</w:t>
      </w:r>
    </w:p>
    <w:p w14:paraId="745B9C86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сопровождения, предусмотренных</w:t>
      </w:r>
    </w:p>
    <w:p w14:paraId="7990A707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пунктом 1 статьи 242.23</w:t>
      </w:r>
    </w:p>
    <w:p w14:paraId="3D64BC8B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Бюджетного кодекса</w:t>
      </w:r>
    </w:p>
    <w:p w14:paraId="5CA1E3DB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Российской Федерации, а также</w:t>
      </w:r>
    </w:p>
    <w:p w14:paraId="49AF2DB6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судебных актов о возмещении</w:t>
      </w:r>
    </w:p>
    <w:p w14:paraId="60798132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вреда, причиненного</w:t>
      </w:r>
    </w:p>
    <w:p w14:paraId="305E5274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жизни и здоровью,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</w:p>
    <w:p w14:paraId="2D8DE636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приказом управления финансов</w:t>
      </w:r>
    </w:p>
    <w:p w14:paraId="37C576B1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города Кузнецка</w:t>
      </w:r>
    </w:p>
    <w:p w14:paraId="6DA21C88" w14:textId="2D672C4F" w:rsidR="0076155C" w:rsidRDefault="00CB1758" w:rsidP="00CB1758">
      <w:pPr>
        <w:pStyle w:val="ConsPlusNormal"/>
        <w:jc w:val="right"/>
      </w:pPr>
      <w:r>
        <w:rPr>
          <w:sz w:val="24"/>
          <w:szCs w:val="24"/>
        </w:rPr>
        <w:t>от __________________ N ____</w:t>
      </w:r>
    </w:p>
    <w:p w14:paraId="7F2D8A62" w14:textId="77777777" w:rsidR="0076155C" w:rsidRDefault="0076155C">
      <w:pPr>
        <w:pStyle w:val="ConsPlusNormal"/>
        <w:jc w:val="both"/>
      </w:pPr>
    </w:p>
    <w:p w14:paraId="1122D0E8" w14:textId="77777777" w:rsidR="0076155C" w:rsidRDefault="0076155C">
      <w:pPr>
        <w:pStyle w:val="ConsPlusNonformat"/>
        <w:jc w:val="both"/>
      </w:pPr>
      <w:r w:rsidRPr="00B60799">
        <w:rPr>
          <w:rFonts w:ascii="Times New Roman" w:hAnsi="Times New Roman" w:cs="Times New Roman"/>
        </w:rPr>
        <w:t>от</w:t>
      </w:r>
      <w:r>
        <w:t xml:space="preserve">"__" _____________ </w:t>
      </w:r>
      <w:r w:rsidRPr="00B60799">
        <w:rPr>
          <w:rFonts w:ascii="Times New Roman" w:hAnsi="Times New Roman" w:cs="Times New Roman"/>
        </w:rPr>
        <w:t>20</w:t>
      </w:r>
      <w:r>
        <w:t xml:space="preserve"> ___ г.             ________________________________</w:t>
      </w:r>
    </w:p>
    <w:p w14:paraId="7FB51F22" w14:textId="7CA70037" w:rsidR="0076155C" w:rsidRPr="0012753F" w:rsidRDefault="007615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</w:t>
      </w:r>
      <w:r w:rsidR="0012753F">
        <w:t xml:space="preserve">   </w:t>
      </w:r>
      <w:r w:rsidRPr="0012753F">
        <w:rPr>
          <w:rFonts w:ascii="Times New Roman" w:hAnsi="Times New Roman" w:cs="Times New Roman"/>
        </w:rPr>
        <w:t>(наименование судебного органа)</w:t>
      </w:r>
    </w:p>
    <w:p w14:paraId="627846CC" w14:textId="77777777" w:rsidR="0076155C" w:rsidRDefault="0076155C">
      <w:pPr>
        <w:pStyle w:val="ConsPlusNonformat"/>
        <w:jc w:val="both"/>
      </w:pPr>
      <w:r>
        <w:t>N _________________________                ________________________________</w:t>
      </w:r>
    </w:p>
    <w:p w14:paraId="3B40EC3B" w14:textId="77777777" w:rsidR="0076155C" w:rsidRPr="0012753F" w:rsidRDefault="007615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</w:t>
      </w:r>
      <w:r w:rsidRPr="0012753F">
        <w:rPr>
          <w:rFonts w:ascii="Times New Roman" w:hAnsi="Times New Roman" w:cs="Times New Roman"/>
        </w:rPr>
        <w:t>(адрес)</w:t>
      </w:r>
    </w:p>
    <w:p w14:paraId="44B37165" w14:textId="77777777" w:rsidR="0076155C" w:rsidRDefault="0076155C">
      <w:pPr>
        <w:pStyle w:val="ConsPlusNonformat"/>
        <w:jc w:val="both"/>
      </w:pPr>
    </w:p>
    <w:p w14:paraId="331200FD" w14:textId="72B6D377" w:rsidR="0076155C" w:rsidRPr="0080767F" w:rsidRDefault="0076155C" w:rsidP="00807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728"/>
      <w:bookmarkEnd w:id="20"/>
      <w:r w:rsidRPr="0080767F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54BCC6D2" w14:textId="6ADB8379" w:rsidR="0076155C" w:rsidRPr="0080767F" w:rsidRDefault="0076155C" w:rsidP="00807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767F">
        <w:rPr>
          <w:rFonts w:ascii="Times New Roman" w:hAnsi="Times New Roman" w:cs="Times New Roman"/>
          <w:sz w:val="24"/>
          <w:szCs w:val="24"/>
        </w:rPr>
        <w:t>об исполнении исполнительного документа</w:t>
      </w:r>
    </w:p>
    <w:p w14:paraId="6924491E" w14:textId="77777777" w:rsidR="0076155C" w:rsidRPr="0080767F" w:rsidRDefault="0076155C" w:rsidP="00807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4BEE4EB" w14:textId="0E98BB1F" w:rsidR="0076155C" w:rsidRPr="0080767F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4AA">
        <w:rPr>
          <w:rFonts w:ascii="Times New Roman" w:hAnsi="Times New Roman" w:cs="Times New Roman"/>
          <w:sz w:val="24"/>
          <w:szCs w:val="24"/>
        </w:rPr>
        <w:t xml:space="preserve">    </w:t>
      </w:r>
      <w:r w:rsidR="0080767F" w:rsidRPr="00C754AA">
        <w:rPr>
          <w:rFonts w:ascii="Times New Roman" w:hAnsi="Times New Roman" w:cs="Times New Roman"/>
          <w:sz w:val="24"/>
          <w:szCs w:val="24"/>
        </w:rPr>
        <w:t>Управление</w:t>
      </w:r>
      <w:r w:rsidRPr="00C754AA">
        <w:rPr>
          <w:rFonts w:ascii="Times New Roman" w:hAnsi="Times New Roman" w:cs="Times New Roman"/>
          <w:sz w:val="24"/>
          <w:szCs w:val="24"/>
        </w:rPr>
        <w:t xml:space="preserve">  финансов  </w:t>
      </w:r>
      <w:r w:rsidR="0080767F" w:rsidRPr="00C754AA">
        <w:rPr>
          <w:rFonts w:ascii="Times New Roman" w:hAnsi="Times New Roman" w:cs="Times New Roman"/>
          <w:sz w:val="24"/>
          <w:szCs w:val="24"/>
        </w:rPr>
        <w:t>города Кузнецка</w:t>
      </w:r>
      <w:r w:rsidRPr="00C754AA">
        <w:rPr>
          <w:rFonts w:ascii="Times New Roman" w:hAnsi="Times New Roman" w:cs="Times New Roman"/>
          <w:sz w:val="24"/>
          <w:szCs w:val="24"/>
        </w:rPr>
        <w:t xml:space="preserve">  на  основании  </w:t>
      </w:r>
      <w:hyperlink r:id="rId27" w:history="1">
        <w:r w:rsidRPr="00C754AA">
          <w:rPr>
            <w:rFonts w:ascii="Times New Roman" w:hAnsi="Times New Roman" w:cs="Times New Roman"/>
            <w:sz w:val="24"/>
            <w:szCs w:val="24"/>
          </w:rPr>
          <w:t>главы  24.1</w:t>
        </w:r>
      </w:hyperlink>
      <w:r w:rsidR="00A4422B" w:rsidRPr="00C754AA">
        <w:rPr>
          <w:rFonts w:ascii="Times New Roman" w:hAnsi="Times New Roman" w:cs="Times New Roman"/>
          <w:sz w:val="24"/>
          <w:szCs w:val="24"/>
        </w:rPr>
        <w:t xml:space="preserve"> </w:t>
      </w:r>
      <w:r w:rsidRPr="00C754AA">
        <w:rPr>
          <w:rFonts w:ascii="Times New Roman" w:hAnsi="Times New Roman" w:cs="Times New Roman"/>
          <w:sz w:val="24"/>
          <w:szCs w:val="24"/>
        </w:rPr>
        <w:t xml:space="preserve">Бюджетного  кодекса  </w:t>
      </w:r>
      <w:r w:rsidRPr="0080767F">
        <w:rPr>
          <w:rFonts w:ascii="Times New Roman" w:hAnsi="Times New Roman" w:cs="Times New Roman"/>
          <w:sz w:val="24"/>
          <w:szCs w:val="24"/>
        </w:rPr>
        <w:t>направляет  исполненный  в  полном  объеме  (частично)</w:t>
      </w:r>
      <w:r w:rsidR="00A4422B">
        <w:rPr>
          <w:rFonts w:ascii="Times New Roman" w:hAnsi="Times New Roman" w:cs="Times New Roman"/>
          <w:sz w:val="24"/>
          <w:szCs w:val="24"/>
        </w:rPr>
        <w:t xml:space="preserve"> </w:t>
      </w:r>
      <w:r w:rsidRPr="0080767F">
        <w:rPr>
          <w:rFonts w:ascii="Times New Roman" w:hAnsi="Times New Roman" w:cs="Times New Roman"/>
          <w:sz w:val="24"/>
          <w:szCs w:val="24"/>
        </w:rPr>
        <w:t>исполнительный документ серия ______________ N __________________, выданный</w:t>
      </w:r>
      <w:r w:rsidR="00A4422B">
        <w:rPr>
          <w:rFonts w:ascii="Times New Roman" w:hAnsi="Times New Roman" w:cs="Times New Roman"/>
          <w:sz w:val="24"/>
          <w:szCs w:val="24"/>
        </w:rPr>
        <w:t xml:space="preserve">  </w:t>
      </w:r>
      <w:r w:rsidRPr="0080767F">
        <w:rPr>
          <w:rFonts w:ascii="Times New Roman" w:hAnsi="Times New Roman" w:cs="Times New Roman"/>
          <w:sz w:val="24"/>
          <w:szCs w:val="24"/>
        </w:rPr>
        <w:t>"__" ___________ 20______ года</w:t>
      </w:r>
    </w:p>
    <w:p w14:paraId="3A60EC54" w14:textId="77777777" w:rsidR="0076155C" w:rsidRPr="0080767F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6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572E01" w14:textId="600828DF" w:rsidR="0076155C" w:rsidRPr="00A4422B" w:rsidRDefault="0076155C" w:rsidP="0012753F">
      <w:pPr>
        <w:pStyle w:val="ConsPlusNonformat"/>
        <w:jc w:val="center"/>
        <w:rPr>
          <w:rFonts w:ascii="Times New Roman" w:hAnsi="Times New Roman" w:cs="Times New Roman"/>
        </w:rPr>
      </w:pPr>
      <w:r w:rsidRPr="00A4422B">
        <w:rPr>
          <w:rFonts w:ascii="Times New Roman" w:hAnsi="Times New Roman" w:cs="Times New Roman"/>
        </w:rPr>
        <w:t>(наименование судебного органа, выдавшего исполнительный документ)</w:t>
      </w:r>
    </w:p>
    <w:p w14:paraId="328CADE3" w14:textId="77777777" w:rsidR="0076155C" w:rsidRPr="0080767F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67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14:paraId="59F7A8EB" w14:textId="4C0426FC" w:rsidR="0076155C" w:rsidRPr="00A4422B" w:rsidRDefault="0076155C" w:rsidP="0012753F">
      <w:pPr>
        <w:pStyle w:val="ConsPlusNonformat"/>
        <w:jc w:val="center"/>
        <w:rPr>
          <w:rFonts w:ascii="Times New Roman" w:hAnsi="Times New Roman" w:cs="Times New Roman"/>
        </w:rPr>
      </w:pPr>
      <w:r w:rsidRPr="00A4422B">
        <w:rPr>
          <w:rFonts w:ascii="Times New Roman" w:hAnsi="Times New Roman" w:cs="Times New Roman"/>
        </w:rPr>
        <w:t>(наименование акта судебного органа, дата, N дела)</w:t>
      </w:r>
    </w:p>
    <w:p w14:paraId="0D1815D7" w14:textId="77777777" w:rsidR="0076155C" w:rsidRPr="0080767F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67F">
        <w:rPr>
          <w:rFonts w:ascii="Times New Roman" w:hAnsi="Times New Roman" w:cs="Times New Roman"/>
          <w:sz w:val="24"/>
          <w:szCs w:val="24"/>
        </w:rPr>
        <w:t>о взыскании с ____________________________________________________ в пользу</w:t>
      </w:r>
    </w:p>
    <w:p w14:paraId="700AA41B" w14:textId="56587A5F" w:rsidR="0076155C" w:rsidRPr="0012753F" w:rsidRDefault="0076155C" w:rsidP="0012753F">
      <w:pPr>
        <w:pStyle w:val="ConsPlusNonformat"/>
        <w:jc w:val="center"/>
        <w:rPr>
          <w:rFonts w:ascii="Times New Roman" w:hAnsi="Times New Roman" w:cs="Times New Roman"/>
        </w:rPr>
      </w:pPr>
      <w:r w:rsidRPr="0012753F">
        <w:rPr>
          <w:rFonts w:ascii="Times New Roman" w:hAnsi="Times New Roman" w:cs="Times New Roman"/>
        </w:rPr>
        <w:t>(наименование должника-организации)</w:t>
      </w:r>
    </w:p>
    <w:p w14:paraId="63469931" w14:textId="77777777" w:rsidR="0076155C" w:rsidRPr="0080767F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6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6FD088" w14:textId="77777777" w:rsidR="0076155C" w:rsidRPr="0012753F" w:rsidRDefault="0076155C" w:rsidP="0012753F">
      <w:pPr>
        <w:pStyle w:val="ConsPlusNonformat"/>
        <w:jc w:val="center"/>
        <w:rPr>
          <w:rFonts w:ascii="Times New Roman" w:hAnsi="Times New Roman" w:cs="Times New Roman"/>
        </w:rPr>
      </w:pPr>
      <w:r w:rsidRPr="0012753F">
        <w:rPr>
          <w:rFonts w:ascii="Times New Roman" w:hAnsi="Times New Roman" w:cs="Times New Roman"/>
        </w:rPr>
        <w:t>(наименование организации/Ф.И.О. гражданина взыскателя)</w:t>
      </w:r>
    </w:p>
    <w:p w14:paraId="2A9FC22E" w14:textId="77777777" w:rsidR="0076155C" w:rsidRPr="0080767F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67F">
        <w:rPr>
          <w:rFonts w:ascii="Times New Roman" w:hAnsi="Times New Roman" w:cs="Times New Roman"/>
          <w:sz w:val="24"/>
          <w:szCs w:val="24"/>
        </w:rPr>
        <w:t>задолженности _____________________________________________________________</w:t>
      </w:r>
    </w:p>
    <w:p w14:paraId="4DE93135" w14:textId="1B5B6CC6" w:rsidR="0076155C" w:rsidRPr="0012753F" w:rsidRDefault="0076155C" w:rsidP="0012753F">
      <w:pPr>
        <w:pStyle w:val="ConsPlusNonformat"/>
        <w:jc w:val="center"/>
        <w:rPr>
          <w:rFonts w:ascii="Times New Roman" w:hAnsi="Times New Roman" w:cs="Times New Roman"/>
        </w:rPr>
      </w:pPr>
      <w:r w:rsidRPr="0012753F">
        <w:rPr>
          <w:rFonts w:ascii="Times New Roman" w:hAnsi="Times New Roman" w:cs="Times New Roman"/>
        </w:rPr>
        <w:t>(сумма долга, государственная пошлина, пени, проценты)</w:t>
      </w:r>
    </w:p>
    <w:p w14:paraId="6BF0834B" w14:textId="77777777" w:rsidR="0076155C" w:rsidRPr="0080767F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67F">
        <w:rPr>
          <w:rFonts w:ascii="Times New Roman" w:hAnsi="Times New Roman" w:cs="Times New Roman"/>
          <w:sz w:val="24"/>
          <w:szCs w:val="24"/>
        </w:rPr>
        <w:t>Приложение:</w:t>
      </w:r>
    </w:p>
    <w:p w14:paraId="04E9CA7D" w14:textId="77777777" w:rsidR="0076155C" w:rsidRPr="0080767F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67F">
        <w:rPr>
          <w:rFonts w:ascii="Times New Roman" w:hAnsi="Times New Roman" w:cs="Times New Roman"/>
          <w:sz w:val="24"/>
          <w:szCs w:val="24"/>
        </w:rPr>
        <w:t>- исполнительный лист серия ____ N _____, на _________ л.;</w:t>
      </w:r>
    </w:p>
    <w:p w14:paraId="4982FE73" w14:textId="1701E625" w:rsidR="0076155C" w:rsidRPr="0080767F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67F">
        <w:rPr>
          <w:rFonts w:ascii="Times New Roman" w:hAnsi="Times New Roman" w:cs="Times New Roman"/>
          <w:sz w:val="24"/>
          <w:szCs w:val="24"/>
        </w:rPr>
        <w:t xml:space="preserve">- сопроводительное   письмо   должника   о   </w:t>
      </w:r>
      <w:r w:rsidR="00C754AA" w:rsidRPr="0080767F">
        <w:rPr>
          <w:rFonts w:ascii="Times New Roman" w:hAnsi="Times New Roman" w:cs="Times New Roman"/>
          <w:sz w:val="24"/>
          <w:szCs w:val="24"/>
        </w:rPr>
        <w:t>частичном (</w:t>
      </w:r>
      <w:r w:rsidRPr="0080767F">
        <w:rPr>
          <w:rFonts w:ascii="Times New Roman" w:hAnsi="Times New Roman" w:cs="Times New Roman"/>
          <w:sz w:val="24"/>
          <w:szCs w:val="24"/>
        </w:rPr>
        <w:t>полном) исполнении</w:t>
      </w:r>
      <w:r w:rsidR="0012753F">
        <w:rPr>
          <w:rFonts w:ascii="Times New Roman" w:hAnsi="Times New Roman" w:cs="Times New Roman"/>
          <w:sz w:val="24"/>
          <w:szCs w:val="24"/>
        </w:rPr>
        <w:t xml:space="preserve"> </w:t>
      </w:r>
      <w:r w:rsidRPr="0080767F">
        <w:rPr>
          <w:rFonts w:ascii="Times New Roman" w:hAnsi="Times New Roman" w:cs="Times New Roman"/>
          <w:sz w:val="24"/>
          <w:szCs w:val="24"/>
        </w:rPr>
        <w:t>исполнительного документа в добровольном порядке на __ л.;</w:t>
      </w:r>
    </w:p>
    <w:p w14:paraId="5C9DC1EA" w14:textId="64EBD73F" w:rsidR="0076155C" w:rsidRPr="0080767F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67F">
        <w:rPr>
          <w:rFonts w:ascii="Times New Roman" w:hAnsi="Times New Roman" w:cs="Times New Roman"/>
          <w:sz w:val="24"/>
          <w:szCs w:val="24"/>
        </w:rPr>
        <w:t xml:space="preserve">- </w:t>
      </w:r>
      <w:r w:rsidR="00C754AA" w:rsidRPr="0080767F">
        <w:rPr>
          <w:rFonts w:ascii="Times New Roman" w:hAnsi="Times New Roman" w:cs="Times New Roman"/>
          <w:sz w:val="24"/>
          <w:szCs w:val="24"/>
        </w:rPr>
        <w:t>документ, подтверждающий частичное (</w:t>
      </w:r>
      <w:r w:rsidRPr="0080767F">
        <w:rPr>
          <w:rFonts w:ascii="Times New Roman" w:hAnsi="Times New Roman" w:cs="Times New Roman"/>
          <w:sz w:val="24"/>
          <w:szCs w:val="24"/>
        </w:rPr>
        <w:t>полное) исполнение исполнительного</w:t>
      </w:r>
      <w:r w:rsidR="0012753F">
        <w:rPr>
          <w:rFonts w:ascii="Times New Roman" w:hAnsi="Times New Roman" w:cs="Times New Roman"/>
          <w:sz w:val="24"/>
          <w:szCs w:val="24"/>
        </w:rPr>
        <w:t xml:space="preserve"> </w:t>
      </w:r>
      <w:r w:rsidRPr="0080767F">
        <w:rPr>
          <w:rFonts w:ascii="Times New Roman" w:hAnsi="Times New Roman" w:cs="Times New Roman"/>
          <w:sz w:val="24"/>
          <w:szCs w:val="24"/>
        </w:rPr>
        <w:t>документа в добровольном порядке на __ л.</w:t>
      </w:r>
    </w:p>
    <w:tbl>
      <w:tblPr>
        <w:tblW w:w="948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9"/>
        <w:gridCol w:w="368"/>
        <w:gridCol w:w="2171"/>
        <w:gridCol w:w="150"/>
        <w:gridCol w:w="2260"/>
      </w:tblGrid>
      <w:tr w:rsidR="0012753F" w14:paraId="7F22C08C" w14:textId="77777777" w:rsidTr="00542DA0">
        <w:tc>
          <w:tcPr>
            <w:tcW w:w="4539" w:type="dxa"/>
            <w:vAlign w:val="bottom"/>
            <w:hideMark/>
          </w:tcPr>
          <w:p w14:paraId="7833208A" w14:textId="77777777" w:rsidR="0012753F" w:rsidRDefault="0012753F" w:rsidP="00542DA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Начальник управления финансов города Кузнецка (заместитель начальника)</w:t>
            </w:r>
          </w:p>
        </w:tc>
        <w:tc>
          <w:tcPr>
            <w:tcW w:w="368" w:type="dxa"/>
            <w:vAlign w:val="bottom"/>
          </w:tcPr>
          <w:p w14:paraId="5C744185" w14:textId="77777777" w:rsidR="0012753F" w:rsidRDefault="0012753F" w:rsidP="00542DA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73028107" w14:textId="77777777" w:rsidR="0012753F" w:rsidRDefault="0012753F" w:rsidP="00542DA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0" w:type="dxa"/>
            <w:vAlign w:val="bottom"/>
          </w:tcPr>
          <w:p w14:paraId="421CD118" w14:textId="77777777" w:rsidR="0012753F" w:rsidRDefault="0012753F" w:rsidP="00542DA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68E60C1" w14:textId="77777777" w:rsidR="0012753F" w:rsidRDefault="0012753F" w:rsidP="00542DA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12753F" w14:paraId="1C831B7B" w14:textId="77777777" w:rsidTr="00542DA0">
        <w:tc>
          <w:tcPr>
            <w:tcW w:w="4539" w:type="dxa"/>
          </w:tcPr>
          <w:p w14:paraId="7341C566" w14:textId="77777777" w:rsidR="0012753F" w:rsidRDefault="0012753F" w:rsidP="00542DA0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68" w:type="dxa"/>
          </w:tcPr>
          <w:p w14:paraId="3D3ED4B6" w14:textId="77777777" w:rsidR="0012753F" w:rsidRDefault="0012753F" w:rsidP="00542DA0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171" w:type="dxa"/>
            <w:hideMark/>
          </w:tcPr>
          <w:p w14:paraId="2E73314B" w14:textId="77777777" w:rsidR="0012753F" w:rsidRDefault="0012753F" w:rsidP="00542DA0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                 (подпись)</w:t>
            </w:r>
          </w:p>
        </w:tc>
        <w:tc>
          <w:tcPr>
            <w:tcW w:w="150" w:type="dxa"/>
          </w:tcPr>
          <w:p w14:paraId="1436E8A9" w14:textId="77777777" w:rsidR="0012753F" w:rsidRDefault="0012753F" w:rsidP="00542DA0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260" w:type="dxa"/>
            <w:hideMark/>
          </w:tcPr>
          <w:p w14:paraId="198849C7" w14:textId="77777777" w:rsidR="0012753F" w:rsidRDefault="0012753F" w:rsidP="00542DA0">
            <w:pPr>
              <w:pStyle w:val="ConsPlusNonformat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   (расшифровка подписи)</w:t>
            </w:r>
          </w:p>
        </w:tc>
      </w:tr>
    </w:tbl>
    <w:p w14:paraId="2B2503A7" w14:textId="77777777" w:rsidR="0076155C" w:rsidRPr="0080767F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43EF45" w14:textId="77777777" w:rsidR="0012753F" w:rsidRDefault="0012753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128737" w14:textId="64141A5B" w:rsidR="0076155C" w:rsidRPr="0012753F" w:rsidRDefault="0076155C">
      <w:pPr>
        <w:pStyle w:val="ConsPlusNormal"/>
        <w:jc w:val="right"/>
        <w:outlineLvl w:val="1"/>
        <w:rPr>
          <w:sz w:val="24"/>
          <w:szCs w:val="24"/>
        </w:rPr>
      </w:pPr>
      <w:r w:rsidRPr="0012753F">
        <w:rPr>
          <w:sz w:val="24"/>
          <w:szCs w:val="24"/>
        </w:rPr>
        <w:lastRenderedPageBreak/>
        <w:t>Приложение N 11</w:t>
      </w:r>
    </w:p>
    <w:p w14:paraId="6A1B9B87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Порядку ведения учета и</w:t>
      </w:r>
    </w:p>
    <w:p w14:paraId="402A7929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осуществления хранения управлением </w:t>
      </w:r>
    </w:p>
    <w:p w14:paraId="3877020C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финансов города Кузнецка</w:t>
      </w:r>
    </w:p>
    <w:p w14:paraId="48964C44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исполнительных документов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14:paraId="48F8B89A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документов, связанных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с их исполнением,</w:t>
      </w:r>
    </w:p>
    <w:p w14:paraId="08CEB501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предусматривающих обращение</w:t>
      </w:r>
    </w:p>
    <w:p w14:paraId="7D029EA8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взыскания на средства участников</w:t>
      </w:r>
    </w:p>
    <w:p w14:paraId="688D952E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казначейского сопровождения,</w:t>
      </w:r>
    </w:p>
    <w:p w14:paraId="1AA0F32F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предоставляемые с целью</w:t>
      </w:r>
    </w:p>
    <w:p w14:paraId="2B9E1403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исполнения обязательств</w:t>
      </w:r>
    </w:p>
    <w:p w14:paraId="6A728AEF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участников казначейского</w:t>
      </w:r>
    </w:p>
    <w:p w14:paraId="4748D67B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сопровождения, предусмотренных</w:t>
      </w:r>
    </w:p>
    <w:p w14:paraId="5058F67D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пунктом 1 статьи 242.23</w:t>
      </w:r>
    </w:p>
    <w:p w14:paraId="7FF4F006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Бюджетного кодекса</w:t>
      </w:r>
    </w:p>
    <w:p w14:paraId="72A9157B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Российской Федерации, а также</w:t>
      </w:r>
    </w:p>
    <w:p w14:paraId="5BAA00E6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судебных актов о возмещении</w:t>
      </w:r>
    </w:p>
    <w:p w14:paraId="23F16314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вреда, причиненного</w:t>
      </w:r>
    </w:p>
    <w:p w14:paraId="7E72C2D7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жизни и здоровью,</w:t>
      </w:r>
      <w:r w:rsidRPr="00F64EA4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</w:p>
    <w:p w14:paraId="13A9A460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приказом управления финансов</w:t>
      </w:r>
    </w:p>
    <w:p w14:paraId="6E13AA80" w14:textId="77777777" w:rsidR="00CB1758" w:rsidRDefault="00CB1758" w:rsidP="00CB17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города Кузнецка</w:t>
      </w:r>
    </w:p>
    <w:p w14:paraId="1206D315" w14:textId="0B5EE048" w:rsidR="0012753F" w:rsidRDefault="00CB1758" w:rsidP="00CB1758">
      <w:pPr>
        <w:pStyle w:val="ConsPlusNormal"/>
        <w:ind w:left="5664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от __________________ N ____</w:t>
      </w:r>
    </w:p>
    <w:p w14:paraId="0A2A49BB" w14:textId="77777777" w:rsidR="00CB1758" w:rsidRDefault="00CB1758">
      <w:pPr>
        <w:pStyle w:val="ConsPlusNonformat"/>
        <w:jc w:val="both"/>
        <w:rPr>
          <w:rFonts w:ascii="Times New Roman" w:hAnsi="Times New Roman" w:cs="Times New Roman"/>
        </w:rPr>
      </w:pPr>
    </w:p>
    <w:p w14:paraId="2FBDC513" w14:textId="77777777" w:rsidR="00CB1758" w:rsidRDefault="00CB1758">
      <w:pPr>
        <w:pStyle w:val="ConsPlusNonformat"/>
        <w:jc w:val="both"/>
        <w:rPr>
          <w:rFonts w:ascii="Times New Roman" w:hAnsi="Times New Roman" w:cs="Times New Roman"/>
        </w:rPr>
      </w:pPr>
    </w:p>
    <w:p w14:paraId="0EBFCB30" w14:textId="135B46F4" w:rsidR="0076155C" w:rsidRDefault="0076155C">
      <w:pPr>
        <w:pStyle w:val="ConsPlusNonformat"/>
        <w:jc w:val="both"/>
      </w:pPr>
      <w:r w:rsidRPr="00DF0D5A">
        <w:rPr>
          <w:rFonts w:ascii="Times New Roman" w:hAnsi="Times New Roman" w:cs="Times New Roman"/>
        </w:rPr>
        <w:t>от</w:t>
      </w:r>
      <w:r>
        <w:t xml:space="preserve"> "__" _____________ </w:t>
      </w:r>
      <w:r w:rsidRPr="00DF0D5A">
        <w:rPr>
          <w:rFonts w:ascii="Times New Roman" w:hAnsi="Times New Roman" w:cs="Times New Roman"/>
        </w:rPr>
        <w:t>20</w:t>
      </w:r>
      <w:r>
        <w:t xml:space="preserve"> ___ г.            ________________________________</w:t>
      </w:r>
    </w:p>
    <w:p w14:paraId="6EE2985F" w14:textId="77777777" w:rsidR="0076155C" w:rsidRPr="0012753F" w:rsidRDefault="007615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</w:t>
      </w:r>
      <w:r w:rsidRPr="0012753F">
        <w:rPr>
          <w:rFonts w:ascii="Times New Roman" w:hAnsi="Times New Roman" w:cs="Times New Roman"/>
        </w:rPr>
        <w:t>(наименование судебного органа</w:t>
      </w:r>
    </w:p>
    <w:p w14:paraId="05FC6D9A" w14:textId="77777777" w:rsidR="0076155C" w:rsidRDefault="0076155C">
      <w:pPr>
        <w:pStyle w:val="ConsPlusNonformat"/>
        <w:jc w:val="both"/>
      </w:pPr>
      <w:r w:rsidRPr="00DF0D5A">
        <w:rPr>
          <w:rFonts w:ascii="Times New Roman" w:hAnsi="Times New Roman" w:cs="Times New Roman"/>
        </w:rPr>
        <w:t>N</w:t>
      </w:r>
      <w:r>
        <w:t xml:space="preserve"> _________________________                ________________________________</w:t>
      </w:r>
    </w:p>
    <w:p w14:paraId="40054E70" w14:textId="77777777" w:rsidR="0076155C" w:rsidRPr="0012753F" w:rsidRDefault="007615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</w:t>
      </w:r>
      <w:r w:rsidRPr="0012753F">
        <w:rPr>
          <w:rFonts w:ascii="Times New Roman" w:hAnsi="Times New Roman" w:cs="Times New Roman"/>
        </w:rPr>
        <w:t>организации/Ф.И.О. взыскателя)</w:t>
      </w:r>
    </w:p>
    <w:p w14:paraId="269EFFF2" w14:textId="77777777" w:rsidR="0076155C" w:rsidRDefault="0076155C">
      <w:pPr>
        <w:pStyle w:val="ConsPlusNonformat"/>
        <w:jc w:val="both"/>
      </w:pPr>
      <w:r>
        <w:t xml:space="preserve">                                           ________________________________</w:t>
      </w:r>
    </w:p>
    <w:p w14:paraId="3CCDB7E9" w14:textId="77777777" w:rsidR="0076155C" w:rsidRDefault="0076155C">
      <w:pPr>
        <w:pStyle w:val="ConsPlusNonformat"/>
        <w:jc w:val="both"/>
      </w:pPr>
    </w:p>
    <w:p w14:paraId="3B154D0C" w14:textId="5938E7C9" w:rsidR="0076155C" w:rsidRPr="00DF0D5A" w:rsidRDefault="0076155C" w:rsidP="00DF0D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790"/>
      <w:bookmarkEnd w:id="21"/>
      <w:r w:rsidRPr="00DF0D5A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3B399250" w14:textId="7720E042" w:rsidR="0076155C" w:rsidRPr="00DF0D5A" w:rsidRDefault="0076155C" w:rsidP="00DF0D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D5A">
        <w:rPr>
          <w:rFonts w:ascii="Times New Roman" w:hAnsi="Times New Roman" w:cs="Times New Roman"/>
          <w:sz w:val="24"/>
          <w:szCs w:val="24"/>
        </w:rPr>
        <w:t>о возврате исполнительного документа</w:t>
      </w:r>
    </w:p>
    <w:p w14:paraId="2AAECF72" w14:textId="434846CD" w:rsidR="0076155C" w:rsidRPr="00DF0D5A" w:rsidRDefault="0076155C" w:rsidP="00DF0D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D5A">
        <w:rPr>
          <w:rFonts w:ascii="Times New Roman" w:hAnsi="Times New Roman" w:cs="Times New Roman"/>
          <w:sz w:val="24"/>
          <w:szCs w:val="24"/>
        </w:rPr>
        <w:t>по заявлению (судебному акту) взыскателя либо суда</w:t>
      </w:r>
    </w:p>
    <w:p w14:paraId="0F590DBA" w14:textId="77777777" w:rsidR="0076155C" w:rsidRDefault="0076155C">
      <w:pPr>
        <w:pStyle w:val="ConsPlusNonformat"/>
        <w:jc w:val="both"/>
      </w:pPr>
    </w:p>
    <w:p w14:paraId="0592D751" w14:textId="7F5850DE" w:rsidR="0076155C" w:rsidRPr="00DF0D5A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D5A">
        <w:rPr>
          <w:rFonts w:ascii="Times New Roman" w:hAnsi="Times New Roman" w:cs="Times New Roman"/>
          <w:sz w:val="24"/>
          <w:szCs w:val="24"/>
        </w:rPr>
        <w:t xml:space="preserve">    </w:t>
      </w:r>
      <w:r w:rsidR="00DF0D5A" w:rsidRPr="00DF0D5A">
        <w:rPr>
          <w:rFonts w:ascii="Times New Roman" w:hAnsi="Times New Roman" w:cs="Times New Roman"/>
          <w:sz w:val="24"/>
          <w:szCs w:val="24"/>
        </w:rPr>
        <w:t>Управление</w:t>
      </w:r>
      <w:r w:rsidRPr="00DF0D5A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F0D5A" w:rsidRPr="00DF0D5A">
        <w:rPr>
          <w:rFonts w:ascii="Times New Roman" w:hAnsi="Times New Roman" w:cs="Times New Roman"/>
          <w:sz w:val="24"/>
          <w:szCs w:val="24"/>
        </w:rPr>
        <w:t>города Кузнецка</w:t>
      </w:r>
      <w:r w:rsidRPr="00DF0D5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F0D5A" w:rsidRPr="00DF0D5A">
        <w:rPr>
          <w:rFonts w:ascii="Times New Roman" w:hAnsi="Times New Roman" w:cs="Times New Roman"/>
          <w:sz w:val="24"/>
          <w:szCs w:val="24"/>
        </w:rPr>
        <w:t>Вашего заявления</w:t>
      </w:r>
      <w:r w:rsidR="00DF0D5A">
        <w:rPr>
          <w:rFonts w:ascii="Times New Roman" w:hAnsi="Times New Roman" w:cs="Times New Roman"/>
          <w:sz w:val="24"/>
          <w:szCs w:val="24"/>
        </w:rPr>
        <w:t xml:space="preserve"> </w:t>
      </w:r>
      <w:r w:rsidRPr="00DF0D5A">
        <w:rPr>
          <w:rFonts w:ascii="Times New Roman" w:hAnsi="Times New Roman" w:cs="Times New Roman"/>
          <w:sz w:val="24"/>
          <w:szCs w:val="24"/>
        </w:rPr>
        <w:t>(судебного акта) от "___" ___________ 20 ___ года возвращает исполнительный</w:t>
      </w:r>
      <w:r w:rsidR="00DF0D5A">
        <w:rPr>
          <w:rFonts w:ascii="Times New Roman" w:hAnsi="Times New Roman" w:cs="Times New Roman"/>
          <w:sz w:val="24"/>
          <w:szCs w:val="24"/>
        </w:rPr>
        <w:t xml:space="preserve"> </w:t>
      </w:r>
      <w:r w:rsidRPr="00DF0D5A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DF0D5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F0D5A">
        <w:rPr>
          <w:rFonts w:ascii="Times New Roman" w:hAnsi="Times New Roman" w:cs="Times New Roman"/>
          <w:sz w:val="24"/>
          <w:szCs w:val="24"/>
        </w:rPr>
        <w:t>серия ______ N ________</w:t>
      </w:r>
      <w:r w:rsidR="00DF0D5A">
        <w:rPr>
          <w:rFonts w:ascii="Times New Roman" w:hAnsi="Times New Roman" w:cs="Times New Roman"/>
          <w:sz w:val="24"/>
          <w:szCs w:val="24"/>
        </w:rPr>
        <w:t>____</w:t>
      </w:r>
      <w:r w:rsidRPr="00DF0D5A">
        <w:rPr>
          <w:rFonts w:ascii="Times New Roman" w:hAnsi="Times New Roman" w:cs="Times New Roman"/>
          <w:sz w:val="24"/>
          <w:szCs w:val="24"/>
        </w:rPr>
        <w:t>_, выданный "_</w:t>
      </w:r>
      <w:r w:rsidR="00DF0D5A">
        <w:rPr>
          <w:rFonts w:ascii="Times New Roman" w:hAnsi="Times New Roman" w:cs="Times New Roman"/>
          <w:sz w:val="24"/>
          <w:szCs w:val="24"/>
        </w:rPr>
        <w:t>___</w:t>
      </w:r>
      <w:r w:rsidRPr="00DF0D5A">
        <w:rPr>
          <w:rFonts w:ascii="Times New Roman" w:hAnsi="Times New Roman" w:cs="Times New Roman"/>
          <w:sz w:val="24"/>
          <w:szCs w:val="24"/>
        </w:rPr>
        <w:t>__" _______________ 20_</w:t>
      </w:r>
      <w:r w:rsidR="00DF0D5A">
        <w:rPr>
          <w:rFonts w:ascii="Times New Roman" w:hAnsi="Times New Roman" w:cs="Times New Roman"/>
          <w:sz w:val="24"/>
          <w:szCs w:val="24"/>
        </w:rPr>
        <w:t>__</w:t>
      </w:r>
      <w:r w:rsidRPr="00DF0D5A">
        <w:rPr>
          <w:rFonts w:ascii="Times New Roman" w:hAnsi="Times New Roman" w:cs="Times New Roman"/>
          <w:sz w:val="24"/>
          <w:szCs w:val="24"/>
        </w:rPr>
        <w:t>_ года</w:t>
      </w:r>
    </w:p>
    <w:p w14:paraId="6D5AE9CF" w14:textId="77777777" w:rsidR="0076155C" w:rsidRPr="00DF0D5A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D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C88A8E" w14:textId="2FC52803" w:rsidR="0076155C" w:rsidRPr="00DF0D5A" w:rsidRDefault="0076155C" w:rsidP="00DF0D5A">
      <w:pPr>
        <w:pStyle w:val="ConsPlusNonformat"/>
        <w:jc w:val="center"/>
        <w:rPr>
          <w:rFonts w:ascii="Times New Roman" w:hAnsi="Times New Roman" w:cs="Times New Roman"/>
        </w:rPr>
      </w:pPr>
      <w:r w:rsidRPr="00DF0D5A">
        <w:rPr>
          <w:rFonts w:ascii="Times New Roman" w:hAnsi="Times New Roman" w:cs="Times New Roman"/>
        </w:rPr>
        <w:t>(наименование судебного органа, выдавшего исполнительный документ)</w:t>
      </w:r>
    </w:p>
    <w:p w14:paraId="4F785A34" w14:textId="110A5EEB" w:rsidR="0076155C" w:rsidRPr="00DF0D5A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D5A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 w:rsidR="00DF0D5A">
        <w:rPr>
          <w:rFonts w:ascii="Times New Roman" w:hAnsi="Times New Roman" w:cs="Times New Roman"/>
          <w:sz w:val="24"/>
          <w:szCs w:val="24"/>
        </w:rPr>
        <w:t>____</w:t>
      </w:r>
      <w:r w:rsidRPr="00DF0D5A">
        <w:rPr>
          <w:rFonts w:ascii="Times New Roman" w:hAnsi="Times New Roman" w:cs="Times New Roman"/>
          <w:sz w:val="24"/>
          <w:szCs w:val="24"/>
        </w:rPr>
        <w:t>_,</w:t>
      </w:r>
    </w:p>
    <w:p w14:paraId="572956F4" w14:textId="399CB6A9" w:rsidR="0076155C" w:rsidRPr="00DF0D5A" w:rsidRDefault="0076155C" w:rsidP="00DF0D5A">
      <w:pPr>
        <w:pStyle w:val="ConsPlusNonformat"/>
        <w:jc w:val="center"/>
        <w:rPr>
          <w:rFonts w:ascii="Times New Roman" w:hAnsi="Times New Roman" w:cs="Times New Roman"/>
        </w:rPr>
      </w:pPr>
      <w:r w:rsidRPr="00DF0D5A">
        <w:rPr>
          <w:rFonts w:ascii="Times New Roman" w:hAnsi="Times New Roman" w:cs="Times New Roman"/>
        </w:rPr>
        <w:t>(наименование акта судебного органа, дата, N дела, заявление, дата, N)</w:t>
      </w:r>
    </w:p>
    <w:p w14:paraId="67F9B537" w14:textId="68006396" w:rsidR="0076155C" w:rsidRPr="00DF0D5A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D5A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</w:t>
      </w:r>
      <w:r w:rsidR="00DF0D5A">
        <w:rPr>
          <w:rFonts w:ascii="Times New Roman" w:hAnsi="Times New Roman" w:cs="Times New Roman"/>
          <w:sz w:val="24"/>
          <w:szCs w:val="24"/>
        </w:rPr>
        <w:t>_____</w:t>
      </w:r>
      <w:r w:rsidRPr="00DF0D5A">
        <w:rPr>
          <w:rFonts w:ascii="Times New Roman" w:hAnsi="Times New Roman" w:cs="Times New Roman"/>
          <w:sz w:val="24"/>
          <w:szCs w:val="24"/>
        </w:rPr>
        <w:t>,</w:t>
      </w:r>
    </w:p>
    <w:p w14:paraId="71A9F25E" w14:textId="4C183461" w:rsidR="0076155C" w:rsidRPr="00DF0D5A" w:rsidRDefault="0076155C" w:rsidP="00DF0D5A">
      <w:pPr>
        <w:pStyle w:val="ConsPlusNonformat"/>
        <w:jc w:val="center"/>
        <w:rPr>
          <w:rFonts w:ascii="Times New Roman" w:hAnsi="Times New Roman" w:cs="Times New Roman"/>
        </w:rPr>
      </w:pPr>
      <w:r w:rsidRPr="00DF0D5A">
        <w:rPr>
          <w:rFonts w:ascii="Times New Roman" w:hAnsi="Times New Roman" w:cs="Times New Roman"/>
        </w:rPr>
        <w:t>(причина неисполнения исполнительного документа)</w:t>
      </w:r>
    </w:p>
    <w:p w14:paraId="1FC3F5DD" w14:textId="77777777" w:rsidR="0076155C" w:rsidRPr="00DF0D5A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D5A">
        <w:rPr>
          <w:rFonts w:ascii="Times New Roman" w:hAnsi="Times New Roman" w:cs="Times New Roman"/>
          <w:sz w:val="24"/>
          <w:szCs w:val="24"/>
        </w:rPr>
        <w:t>находящийся на исполнении _________________________________________________</w:t>
      </w:r>
    </w:p>
    <w:p w14:paraId="3BBBE08C" w14:textId="5232F8BD" w:rsidR="0076155C" w:rsidRPr="00DF0D5A" w:rsidRDefault="00DF0D5A" w:rsidP="00DF0D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76155C" w:rsidRPr="00DF0D5A">
        <w:rPr>
          <w:rFonts w:ascii="Times New Roman" w:hAnsi="Times New Roman" w:cs="Times New Roman"/>
        </w:rPr>
        <w:t xml:space="preserve">(время   нахождения   </w:t>
      </w:r>
      <w:r w:rsidRPr="00DF0D5A">
        <w:rPr>
          <w:rFonts w:ascii="Times New Roman" w:hAnsi="Times New Roman" w:cs="Times New Roman"/>
        </w:rPr>
        <w:t>исполнительного документа в управлении финансов</w:t>
      </w:r>
    </w:p>
    <w:p w14:paraId="31A23CB8" w14:textId="46241C8E" w:rsidR="0076155C" w:rsidRPr="00DF0D5A" w:rsidRDefault="00DF0D5A" w:rsidP="00DF0D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города Кузнецка</w:t>
      </w:r>
      <w:r w:rsidR="0076155C" w:rsidRPr="00DF0D5A">
        <w:rPr>
          <w:rFonts w:ascii="Times New Roman" w:hAnsi="Times New Roman" w:cs="Times New Roman"/>
        </w:rPr>
        <w:t>)</w:t>
      </w:r>
    </w:p>
    <w:p w14:paraId="38001ADD" w14:textId="77777777" w:rsidR="0076155C" w:rsidRPr="00DF0D5A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D5A">
        <w:rPr>
          <w:rFonts w:ascii="Times New Roman" w:hAnsi="Times New Roman" w:cs="Times New Roman"/>
          <w:sz w:val="24"/>
          <w:szCs w:val="24"/>
        </w:rPr>
        <w:t>и приложенные к нему документы.</w:t>
      </w:r>
    </w:p>
    <w:p w14:paraId="771356B7" w14:textId="77777777" w:rsidR="0076155C" w:rsidRPr="00DF0D5A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F2A0CB" w14:textId="77777777" w:rsidR="0076155C" w:rsidRPr="00DF0D5A" w:rsidRDefault="00761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D5A">
        <w:rPr>
          <w:rFonts w:ascii="Times New Roman" w:hAnsi="Times New Roman" w:cs="Times New Roman"/>
          <w:sz w:val="24"/>
          <w:szCs w:val="24"/>
        </w:rPr>
        <w:t>Приложение: исполнительный лист серия ____________ N ________, на _____ л.,</w:t>
      </w:r>
    </w:p>
    <w:p w14:paraId="660F5E64" w14:textId="77777777" w:rsidR="0076155C" w:rsidRDefault="0076155C">
      <w:pPr>
        <w:pStyle w:val="ConsPlusNonformat"/>
        <w:jc w:val="both"/>
      </w:pPr>
    </w:p>
    <w:tbl>
      <w:tblPr>
        <w:tblW w:w="949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368"/>
        <w:gridCol w:w="2173"/>
        <w:gridCol w:w="150"/>
        <w:gridCol w:w="2262"/>
      </w:tblGrid>
      <w:tr w:rsidR="00DF0D5A" w14:paraId="123C7979" w14:textId="77777777" w:rsidTr="00DF0D5A">
        <w:tc>
          <w:tcPr>
            <w:tcW w:w="4539" w:type="dxa"/>
            <w:vAlign w:val="bottom"/>
            <w:hideMark/>
          </w:tcPr>
          <w:p w14:paraId="35B05BD1" w14:textId="77777777" w:rsidR="00DF0D5A" w:rsidRDefault="00DF0D5A">
            <w:pPr>
              <w:pStyle w:val="ConsPlusNonforma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Начальник управления финансов города Кузнецка (заместитель начальника)</w:t>
            </w:r>
          </w:p>
        </w:tc>
        <w:tc>
          <w:tcPr>
            <w:tcW w:w="368" w:type="dxa"/>
            <w:vAlign w:val="bottom"/>
          </w:tcPr>
          <w:p w14:paraId="49BF2FC0" w14:textId="77777777" w:rsidR="00DF0D5A" w:rsidRDefault="00DF0D5A">
            <w:pPr>
              <w:pStyle w:val="ConsPlusNonforma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4697B5E3" w14:textId="77777777" w:rsidR="00DF0D5A" w:rsidRDefault="00DF0D5A">
            <w:pPr>
              <w:pStyle w:val="ConsPlusNonforma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50" w:type="dxa"/>
            <w:vAlign w:val="bottom"/>
          </w:tcPr>
          <w:p w14:paraId="452996D6" w14:textId="77777777" w:rsidR="00DF0D5A" w:rsidRDefault="00DF0D5A">
            <w:pPr>
              <w:pStyle w:val="ConsPlusNonforma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78C739F" w14:textId="77777777" w:rsidR="00DF0D5A" w:rsidRDefault="00DF0D5A">
            <w:pPr>
              <w:pStyle w:val="ConsPlusNonforma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</w:tr>
      <w:tr w:rsidR="00DF0D5A" w14:paraId="1EBE5554" w14:textId="77777777" w:rsidTr="00DF0D5A">
        <w:tc>
          <w:tcPr>
            <w:tcW w:w="4539" w:type="dxa"/>
          </w:tcPr>
          <w:p w14:paraId="350CE136" w14:textId="77777777" w:rsidR="00DF0D5A" w:rsidRDefault="00DF0D5A">
            <w:pPr>
              <w:pStyle w:val="ConsPlusNonformat"/>
              <w:spacing w:line="256" w:lineRule="auto"/>
              <w:jc w:val="both"/>
              <w:rPr>
                <w:rFonts w:ascii="Times New Roman" w:hAnsi="Times New Roman"/>
                <w:lang w:eastAsia="en-US" w:bidi="ru-RU"/>
              </w:rPr>
            </w:pPr>
          </w:p>
        </w:tc>
        <w:tc>
          <w:tcPr>
            <w:tcW w:w="368" w:type="dxa"/>
          </w:tcPr>
          <w:p w14:paraId="4A28AEAE" w14:textId="77777777" w:rsidR="00DF0D5A" w:rsidRDefault="00DF0D5A">
            <w:pPr>
              <w:pStyle w:val="ConsPlusNonformat"/>
              <w:spacing w:line="256" w:lineRule="auto"/>
              <w:jc w:val="both"/>
              <w:rPr>
                <w:rFonts w:ascii="Times New Roman" w:hAnsi="Times New Roman"/>
                <w:lang w:eastAsia="en-US" w:bidi="ru-RU"/>
              </w:rPr>
            </w:pPr>
          </w:p>
        </w:tc>
        <w:tc>
          <w:tcPr>
            <w:tcW w:w="2171" w:type="dxa"/>
            <w:hideMark/>
          </w:tcPr>
          <w:p w14:paraId="15C22FCA" w14:textId="77777777" w:rsidR="00DF0D5A" w:rsidRDefault="00DF0D5A">
            <w:pPr>
              <w:pStyle w:val="ConsPlusNonformat"/>
              <w:spacing w:line="256" w:lineRule="auto"/>
              <w:jc w:val="both"/>
              <w:rPr>
                <w:rFonts w:ascii="Times New Roman" w:hAnsi="Times New Roman"/>
                <w:lang w:eastAsia="en-US" w:bidi="ru-RU"/>
              </w:rPr>
            </w:pPr>
            <w:r>
              <w:rPr>
                <w:rFonts w:ascii="Times New Roman" w:hAnsi="Times New Roman"/>
                <w:lang w:eastAsia="en-US" w:bidi="ru-RU"/>
              </w:rPr>
              <w:t xml:space="preserve">                 (подпись)</w:t>
            </w:r>
          </w:p>
        </w:tc>
        <w:tc>
          <w:tcPr>
            <w:tcW w:w="150" w:type="dxa"/>
          </w:tcPr>
          <w:p w14:paraId="55B02568" w14:textId="77777777" w:rsidR="00DF0D5A" w:rsidRDefault="00DF0D5A">
            <w:pPr>
              <w:pStyle w:val="ConsPlusNonformat"/>
              <w:spacing w:line="256" w:lineRule="auto"/>
              <w:jc w:val="both"/>
              <w:rPr>
                <w:rFonts w:ascii="Times New Roman" w:hAnsi="Times New Roman"/>
                <w:lang w:eastAsia="en-US" w:bidi="ru-RU"/>
              </w:rPr>
            </w:pPr>
          </w:p>
        </w:tc>
        <w:tc>
          <w:tcPr>
            <w:tcW w:w="2260" w:type="dxa"/>
            <w:hideMark/>
          </w:tcPr>
          <w:p w14:paraId="6197FC7E" w14:textId="77777777" w:rsidR="00DF0D5A" w:rsidRDefault="00DF0D5A">
            <w:pPr>
              <w:pStyle w:val="ConsPlusNonformat"/>
              <w:spacing w:line="256" w:lineRule="auto"/>
              <w:jc w:val="both"/>
              <w:rPr>
                <w:rFonts w:ascii="Times New Roman" w:hAnsi="Times New Roman"/>
                <w:lang w:eastAsia="en-US" w:bidi="ru-RU"/>
              </w:rPr>
            </w:pPr>
            <w:r>
              <w:rPr>
                <w:rFonts w:ascii="Times New Roman" w:hAnsi="Times New Roman"/>
                <w:lang w:eastAsia="en-US" w:bidi="ru-RU"/>
              </w:rPr>
              <w:t xml:space="preserve">   (расшифровка подписи)</w:t>
            </w:r>
          </w:p>
        </w:tc>
      </w:tr>
    </w:tbl>
    <w:p w14:paraId="06DC2C0B" w14:textId="77777777" w:rsidR="00DF0D5A" w:rsidRDefault="00DF0D5A" w:rsidP="00DF0D5A">
      <w:pPr>
        <w:pStyle w:val="ConsPlusNonformat"/>
        <w:ind w:left="2832" w:firstLine="708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М. П.</w:t>
      </w:r>
    </w:p>
    <w:p w14:paraId="47926222" w14:textId="77777777" w:rsidR="00DF0D5A" w:rsidRDefault="00DF0D5A" w:rsidP="00DF0D5A">
      <w:pPr>
        <w:pStyle w:val="ConsPlusNormal"/>
        <w:jc w:val="both"/>
      </w:pPr>
    </w:p>
    <w:p w14:paraId="27FA6D4F" w14:textId="77777777" w:rsidR="00F12C76" w:rsidRDefault="00F12C76" w:rsidP="00F64EA4">
      <w:pPr>
        <w:jc w:val="both"/>
      </w:pPr>
    </w:p>
    <w:sectPr w:rsidR="00F12C76" w:rsidSect="0080767F">
      <w:pgSz w:w="11905" w:h="16838"/>
      <w:pgMar w:top="1134" w:right="850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5C"/>
    <w:rsid w:val="000C01D8"/>
    <w:rsid w:val="0012753F"/>
    <w:rsid w:val="001455F4"/>
    <w:rsid w:val="00173D15"/>
    <w:rsid w:val="001D5E30"/>
    <w:rsid w:val="002D1C91"/>
    <w:rsid w:val="002D2377"/>
    <w:rsid w:val="0033243B"/>
    <w:rsid w:val="0038462B"/>
    <w:rsid w:val="00394678"/>
    <w:rsid w:val="003B0B29"/>
    <w:rsid w:val="003C2F20"/>
    <w:rsid w:val="005077EA"/>
    <w:rsid w:val="00594896"/>
    <w:rsid w:val="0063483B"/>
    <w:rsid w:val="006B6FAE"/>
    <w:rsid w:val="006C0B77"/>
    <w:rsid w:val="0076155C"/>
    <w:rsid w:val="0080767F"/>
    <w:rsid w:val="00810614"/>
    <w:rsid w:val="008242FF"/>
    <w:rsid w:val="00870751"/>
    <w:rsid w:val="00922C48"/>
    <w:rsid w:val="00A31755"/>
    <w:rsid w:val="00A4422B"/>
    <w:rsid w:val="00B60799"/>
    <w:rsid w:val="00B915B7"/>
    <w:rsid w:val="00C754AA"/>
    <w:rsid w:val="00C9227E"/>
    <w:rsid w:val="00CA28A1"/>
    <w:rsid w:val="00CB1758"/>
    <w:rsid w:val="00CE2B57"/>
    <w:rsid w:val="00D112F5"/>
    <w:rsid w:val="00D41A67"/>
    <w:rsid w:val="00DC3ED5"/>
    <w:rsid w:val="00DF0D5A"/>
    <w:rsid w:val="00E06885"/>
    <w:rsid w:val="00EA59DF"/>
    <w:rsid w:val="00EE4070"/>
    <w:rsid w:val="00EE521A"/>
    <w:rsid w:val="00F12C76"/>
    <w:rsid w:val="00F54937"/>
    <w:rsid w:val="00F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4619"/>
  <w15:chartTrackingRefBased/>
  <w15:docId w15:val="{BEB8F041-870D-445C-A35A-7086FBD0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61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5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61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5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61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5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761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15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55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76155C"/>
    <w:pPr>
      <w:spacing w:line="300" w:lineRule="exact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615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72D07D6FE9FA3652FE45197216650B06072F7424EF84CEAD9632F69B638EC9BDF6415D6A006A4446CD42F179AA0A5781277019DCC02BBBD03C3E3J6k0I" TargetMode="External"/><Relationship Id="rId13" Type="http://schemas.openxmlformats.org/officeDocument/2006/relationships/hyperlink" Target="consultantplus://offline/ref=7A372D07D6FE9FA3652FFA5C814D385FB26C2BFA414EF51DB585657836E63EB9DB9F624095E603A14567807F50C4F9F538597A0287D002BBJAk1I" TargetMode="External"/><Relationship Id="rId18" Type="http://schemas.openxmlformats.org/officeDocument/2006/relationships/hyperlink" Target="consultantplus://offline/ref=BFC09B003068F162294EFC52714E654EE1090FE9DE356B482D6C2DA13701F7F8D3FC2023240E826EY1w5F" TargetMode="External"/><Relationship Id="rId26" Type="http://schemas.openxmlformats.org/officeDocument/2006/relationships/hyperlink" Target="consultantplus://offline/ref=7A372D07D6FE9FA3652FFA5C814D385FB26C2BFA414EF51DB585657836E63EB9DB9F624793E209AE103D907B1990F0EA3C45640299D0J0k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266E345A03E5D905ADCB42ECCA94E0895055E72F42B3A4A0C25CBDDDE9ECFE3C03754E8C536BF6V817L" TargetMode="External"/><Relationship Id="rId7" Type="http://schemas.openxmlformats.org/officeDocument/2006/relationships/hyperlink" Target="consultantplus://offline/ref=7A372D07D6FE9FA3652FFA5C814D385FB26C2BFA414EF51DB585657836E63EB9DB9F624793E30FAE103D907B1990F0EA3C45640299D0J0k0I" TargetMode="External"/><Relationship Id="rId12" Type="http://schemas.openxmlformats.org/officeDocument/2006/relationships/hyperlink" Target="consultantplus://offline/ref=7A372D07D6FE9FA3652FFA5C814D385FB26C2BFA414EF51DB585657836E63EB9DB9F624095E603A14667807F50C4F9F538597A0287D002BBJAk1I" TargetMode="External"/><Relationship Id="rId17" Type="http://schemas.openxmlformats.org/officeDocument/2006/relationships/hyperlink" Target="consultantplus://offline/ref=BFC09B003068F162294EFC52714E654EE1090FE9DE356B482D6C2DA13701F7F8D3FC2023240F836FY1wAF" TargetMode="External"/><Relationship Id="rId25" Type="http://schemas.openxmlformats.org/officeDocument/2006/relationships/hyperlink" Target="consultantplus://offline/ref=7A372D07D6FE9FA3652FFA5C814D385FB26C2BFA414EF51DB585657836E63EB9DB9F624793E20AAE103D907B1990F0EA3C45640299D0J0k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372D07D6FE9FA3652FFA5C814D385FB26C2BFA414EF51DB585657836E63EB9DB9F624793E209AE103D907B1990F0EA3C45640299D0J0k0I" TargetMode="External"/><Relationship Id="rId20" Type="http://schemas.openxmlformats.org/officeDocument/2006/relationships/hyperlink" Target="consultantplus://offline/ref=BFC09B003068F162294EFC52714E654EE1090FE9DE356B482D6C2DA13701F7F8D3FC2023240F8962Y1wF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372D07D6FE9FA3652FFA5C814D385FB26C2BFA414EF51DB585657836E63EB9DB9F624095E609AC4667807F50C4F9F538597A0287D002BBJAk1I" TargetMode="External"/><Relationship Id="rId11" Type="http://schemas.openxmlformats.org/officeDocument/2006/relationships/hyperlink" Target="consultantplus://offline/ref=7A372D07D6FE9FA3652FFA5C814D385FB26C2BFA414EF51DB585657836E63EB9DB9F624095E609AC4367807F50C4F9F538597A0287D002BBJAk1I" TargetMode="External"/><Relationship Id="rId24" Type="http://schemas.openxmlformats.org/officeDocument/2006/relationships/hyperlink" Target="consultantplus://offline/ref=7A372D07D6FE9FA3652FFA5C814D385FB26C2BFA414EF51DB585657836E63EB9DB9F624793E209AE103D907B1990F0EA3C45640299D0J0k0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A372D07D6FE9FA3652FFA5C814D385FB26C2BFA414EF51DB585657836E63EB9DB9F624793E209AE103D907B1990F0EA3C45640299D0J0k0I" TargetMode="External"/><Relationship Id="rId23" Type="http://schemas.openxmlformats.org/officeDocument/2006/relationships/hyperlink" Target="consultantplus://offline/ref=7A372D07D6FE9FA3652FFA5C814D385FB26C2BFA414EF51DB585657836E63EB9DB9F624793E20AAE103D907B1990F0EA3C45640299D0J0k0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A372D07D6FE9FA3652FFA5C814D385FB26C2BFA414EF51DB585657836E63EB9DB9F624095E609AC4567807F50C4F9F538597A0287D002BBJAk1I" TargetMode="External"/><Relationship Id="rId19" Type="http://schemas.openxmlformats.org/officeDocument/2006/relationships/hyperlink" Target="consultantplus://offline/ref=BFC09B003068F162294EFC52714E654EE1090FE9DE356B482D6C2DA13701F7F8D3FC2023240E826EY1w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372D07D6FE9FA3652FFA5C814D385FB26C2BFA414EF51DB585657836E63EB9DB9F624792E702AE103D907B1990F0EA3C45640299D0J0k0I" TargetMode="External"/><Relationship Id="rId14" Type="http://schemas.openxmlformats.org/officeDocument/2006/relationships/hyperlink" Target="consultantplus://offline/ref=7A372D07D6FE9FA3652FFA5C814D385FB26C2BFA414EF51DB585657836E63EB9DB9F624095E70CA54C67807F50C4F9F538597A0287D002BBJAk1I" TargetMode="External"/><Relationship Id="rId22" Type="http://schemas.openxmlformats.org/officeDocument/2006/relationships/hyperlink" Target="consultantplus://offline/ref=BFC09B003068F162294EFC52714E654EE1090FE9DE356B482D6C2DA13701F7F8D3FC2023240E826EY1w5F" TargetMode="External"/><Relationship Id="rId27" Type="http://schemas.openxmlformats.org/officeDocument/2006/relationships/hyperlink" Target="consultantplus://offline/ref=7A372D07D6FE9FA3652FFA5C814D385FB26C2BFA414EF51DB585657836E63EB9DB9F624095E609AC4567807F50C4F9F538597A0287D002BBJA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21B2F-D073-4915-9022-227CAE10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22</Pages>
  <Words>7275</Words>
  <Characters>41473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</dc:creator>
  <cp:keywords/>
  <dc:description/>
  <cp:lastModifiedBy>Abramova</cp:lastModifiedBy>
  <cp:revision>9</cp:revision>
  <cp:lastPrinted>2022-02-15T08:41:00Z</cp:lastPrinted>
  <dcterms:created xsi:type="dcterms:W3CDTF">2022-02-14T08:36:00Z</dcterms:created>
  <dcterms:modified xsi:type="dcterms:W3CDTF">2022-02-15T08:48:00Z</dcterms:modified>
</cp:coreProperties>
</file>