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D3" w:rsidRDefault="00AB63D3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5ED" w:rsidRDefault="00EE65ED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18B" w:rsidRPr="00BC6E43" w:rsidRDefault="0043618B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ФИНАНСОВ ГОРОДА КУЗНЕЦКА</w:t>
      </w:r>
    </w:p>
    <w:p w:rsidR="0043618B" w:rsidRPr="00BC6E43" w:rsidRDefault="0043618B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18B" w:rsidRPr="00BC6E43" w:rsidRDefault="0043618B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43618B" w:rsidRPr="00BC6E43" w:rsidRDefault="0043618B" w:rsidP="0043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F72" w:rsidRPr="002B5510" w:rsidRDefault="001C1289" w:rsidP="00AB63D3">
      <w:pPr>
        <w:tabs>
          <w:tab w:val="left" w:pos="38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30 апреля </w:t>
      </w:r>
      <w:r w:rsidR="00AB63D3"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B551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B63D3"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</w:t>
      </w:r>
      <w:r w:rsidR="00EE65ED"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21-О</w:t>
      </w:r>
      <w:r w:rsidR="00AB63D3" w:rsidRPr="002B5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43618B" w:rsidRPr="00BC6E43" w:rsidRDefault="0043618B" w:rsidP="0043618B">
      <w:pPr>
        <w:tabs>
          <w:tab w:val="left" w:pos="38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E4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BC6E43">
        <w:rPr>
          <w:rFonts w:ascii="Times New Roman" w:hAnsi="Times New Roman" w:cs="Times New Roman"/>
          <w:b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BC6E43">
        <w:rPr>
          <w:rFonts w:ascii="Times New Roman" w:hAnsi="Times New Roman" w:cs="Times New Roman"/>
          <w:b/>
          <w:sz w:val="28"/>
          <w:szCs w:val="28"/>
        </w:rPr>
        <w:t xml:space="preserve"> осуществления внутреннего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C6E43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b/>
          <w:sz w:val="28"/>
          <w:szCs w:val="28"/>
        </w:rPr>
        <w:t>, утвержденные приказом управления финансов город</w:t>
      </w:r>
      <w:r w:rsidR="00635010">
        <w:rPr>
          <w:rFonts w:ascii="Times New Roman" w:hAnsi="Times New Roman" w:cs="Times New Roman"/>
          <w:b/>
          <w:sz w:val="28"/>
          <w:szCs w:val="28"/>
        </w:rPr>
        <w:t>а Кузнецка от 20.07.2017 № 23-О</w:t>
      </w:r>
    </w:p>
    <w:p w:rsidR="0028242E" w:rsidRDefault="0043618B" w:rsidP="00EE65ED">
      <w:pPr>
        <w:tabs>
          <w:tab w:val="left" w:pos="3825"/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связи с внесением изменений в </w:t>
      </w:r>
      <w:r w:rsidR="0015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статью 270.2 </w:t>
      </w:r>
      <w:r w:rsidRP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Бюджетн</w:t>
      </w:r>
      <w:r w:rsidR="0015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кодекс</w:t>
      </w:r>
      <w:r w:rsidR="00150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</w:t>
      </w:r>
      <w:r w:rsidR="008D2DB4" w:rsidRP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Федерации</w:t>
      </w:r>
      <w:r w:rsidR="00282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8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Положением об управлении финансов города Кузнецка, </w:t>
      </w:r>
      <w:r w:rsidR="008D2DB4" w:rsidRPr="008D2DB4">
        <w:rPr>
          <w:rFonts w:ascii="Times New Roman" w:hAnsi="Times New Roman" w:cs="Times New Roman"/>
          <w:sz w:val="28"/>
          <w:szCs w:val="28"/>
        </w:rPr>
        <w:t>утверждён</w:t>
      </w:r>
      <w:r w:rsidR="008D2DB4">
        <w:rPr>
          <w:rFonts w:ascii="Times New Roman" w:hAnsi="Times New Roman" w:cs="Times New Roman"/>
          <w:sz w:val="28"/>
          <w:szCs w:val="28"/>
        </w:rPr>
        <w:t>ным</w:t>
      </w:r>
      <w:r w:rsidR="0028242E">
        <w:rPr>
          <w:rFonts w:ascii="Times New Roman" w:hAnsi="Times New Roman" w:cs="Times New Roman"/>
          <w:sz w:val="28"/>
          <w:szCs w:val="28"/>
        </w:rPr>
        <w:t xml:space="preserve"> р</w:t>
      </w:r>
      <w:r w:rsidR="008D2DB4" w:rsidRPr="008D2DB4">
        <w:rPr>
          <w:rFonts w:ascii="Times New Roman" w:hAnsi="Times New Roman" w:cs="Times New Roman"/>
          <w:sz w:val="28"/>
          <w:szCs w:val="28"/>
        </w:rPr>
        <w:t>ешением Собрания представителей города Кузнецка от 28.09.2006 № 192-39/4</w:t>
      </w:r>
      <w:r w:rsidR="008D2DB4" w:rsidRPr="008D2DB4">
        <w:t xml:space="preserve"> </w:t>
      </w:r>
      <w:r w:rsidR="008D2DB4" w:rsidRPr="008D2DB4">
        <w:rPr>
          <w:rFonts w:ascii="Times New Roman" w:hAnsi="Times New Roman" w:cs="Times New Roman"/>
          <w:sz w:val="28"/>
          <w:szCs w:val="28"/>
        </w:rPr>
        <w:t>(с последующими изменениями</w:t>
      </w:r>
      <w:proofErr w:type="gramStart"/>
      <w:r w:rsidR="008D2DB4" w:rsidRPr="008D2DB4">
        <w:rPr>
          <w:rFonts w:ascii="Times New Roman" w:hAnsi="Times New Roman" w:cs="Times New Roman"/>
          <w:sz w:val="28"/>
          <w:szCs w:val="28"/>
        </w:rPr>
        <w:t>),</w:t>
      </w:r>
      <w:r w:rsidR="00EE65E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E65E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8242E" w:rsidRPr="001C120B">
        <w:rPr>
          <w:rFonts w:ascii="Times New Roman" w:hAnsi="Times New Roman" w:cs="Times New Roman"/>
          <w:b/>
          <w:sz w:val="28"/>
          <w:szCs w:val="28"/>
        </w:rPr>
        <w:t>п р и к а з ы в а ю:</w:t>
      </w:r>
      <w:r w:rsidR="0028242E" w:rsidRPr="00BC6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3CA" w:rsidRDefault="0043618B" w:rsidP="00EE65ED">
      <w:pPr>
        <w:tabs>
          <w:tab w:val="left" w:pos="3825"/>
          <w:tab w:val="left" w:pos="751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E398F">
        <w:rPr>
          <w:rFonts w:ascii="Times New Roman" w:hAnsi="Times New Roman" w:cs="Times New Roman"/>
          <w:sz w:val="28"/>
          <w:szCs w:val="28"/>
        </w:rPr>
        <w:t xml:space="preserve">в </w:t>
      </w:r>
      <w:r w:rsidR="001503E3">
        <w:rPr>
          <w:rFonts w:ascii="Times New Roman" w:hAnsi="Times New Roman" w:cs="Times New Roman"/>
          <w:sz w:val="28"/>
          <w:szCs w:val="28"/>
        </w:rPr>
        <w:t xml:space="preserve">стандарты </w:t>
      </w:r>
      <w:r w:rsidR="009E398F" w:rsidRPr="009E398F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</w:t>
      </w:r>
      <w:r w:rsidR="009E398F">
        <w:rPr>
          <w:rFonts w:ascii="Times New Roman" w:hAnsi="Times New Roman" w:cs="Times New Roman"/>
          <w:sz w:val="28"/>
          <w:szCs w:val="28"/>
        </w:rPr>
        <w:t xml:space="preserve">» </w:t>
      </w:r>
      <w:r w:rsidR="001503E3">
        <w:rPr>
          <w:rFonts w:ascii="Times New Roman" w:hAnsi="Times New Roman" w:cs="Times New Roman"/>
          <w:sz w:val="28"/>
          <w:szCs w:val="28"/>
        </w:rPr>
        <w:t>(далее – СОВМ</w:t>
      </w:r>
      <w:r w:rsidR="001503E3" w:rsidRPr="00BC6E43">
        <w:rPr>
          <w:rFonts w:ascii="Times New Roman" w:hAnsi="Times New Roman" w:cs="Times New Roman"/>
          <w:sz w:val="28"/>
          <w:szCs w:val="28"/>
        </w:rPr>
        <w:t>ФК</w:t>
      </w:r>
      <w:r w:rsidR="001503E3">
        <w:rPr>
          <w:rFonts w:ascii="Times New Roman" w:hAnsi="Times New Roman" w:cs="Times New Roman"/>
          <w:sz w:val="28"/>
          <w:szCs w:val="28"/>
        </w:rPr>
        <w:t xml:space="preserve">) </w:t>
      </w:r>
      <w:r w:rsidR="009E398F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BC6E43">
        <w:rPr>
          <w:rFonts w:ascii="Times New Roman" w:hAnsi="Times New Roman" w:cs="Times New Roman"/>
          <w:sz w:val="28"/>
          <w:szCs w:val="28"/>
        </w:rPr>
        <w:t>:</w:t>
      </w:r>
    </w:p>
    <w:p w:rsidR="00EA23CA" w:rsidRDefault="0043618B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3">
        <w:rPr>
          <w:rFonts w:ascii="Times New Roman" w:hAnsi="Times New Roman" w:cs="Times New Roman"/>
          <w:sz w:val="28"/>
          <w:szCs w:val="28"/>
        </w:rPr>
        <w:t xml:space="preserve">1.1. </w:t>
      </w:r>
      <w:r w:rsidR="001503E3">
        <w:rPr>
          <w:rFonts w:ascii="Times New Roman" w:hAnsi="Times New Roman" w:cs="Times New Roman"/>
          <w:sz w:val="28"/>
          <w:szCs w:val="28"/>
        </w:rPr>
        <w:t>СОВМ</w:t>
      </w:r>
      <w:r w:rsidR="001503E3" w:rsidRPr="00BC6E43">
        <w:rPr>
          <w:rFonts w:ascii="Times New Roman" w:hAnsi="Times New Roman" w:cs="Times New Roman"/>
          <w:sz w:val="28"/>
          <w:szCs w:val="28"/>
        </w:rPr>
        <w:t>ФК</w:t>
      </w:r>
      <w:r w:rsidR="001503E3">
        <w:rPr>
          <w:rFonts w:ascii="Times New Roman" w:hAnsi="Times New Roman" w:cs="Times New Roman"/>
          <w:sz w:val="28"/>
          <w:szCs w:val="28"/>
        </w:rPr>
        <w:t xml:space="preserve"> 1</w:t>
      </w:r>
      <w:r w:rsidR="00EA23CA">
        <w:rPr>
          <w:rFonts w:ascii="Times New Roman" w:hAnsi="Times New Roman" w:cs="Times New Roman"/>
          <w:sz w:val="28"/>
          <w:szCs w:val="28"/>
        </w:rPr>
        <w:t xml:space="preserve"> «Организация и проведение контрольных мероприятий»</w:t>
      </w:r>
      <w:r w:rsidR="001503E3">
        <w:rPr>
          <w:rFonts w:ascii="Times New Roman" w:hAnsi="Times New Roman" w:cs="Times New Roman"/>
          <w:sz w:val="28"/>
          <w:szCs w:val="28"/>
        </w:rPr>
        <w:t xml:space="preserve">: </w:t>
      </w:r>
      <w:r w:rsidR="00EA2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E3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>1.1.1. В абзаце 3 пункта 3.2 раздела 3 «Организация и проведение контрольных мероприятий» после слов «об устранении нарушений» слова «бюджетного законодательства»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E3" w:rsidRDefault="002B5510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23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23CA">
        <w:rPr>
          <w:rFonts w:ascii="Times New Roman" w:hAnsi="Times New Roman" w:cs="Times New Roman"/>
          <w:sz w:val="28"/>
          <w:szCs w:val="28"/>
        </w:rPr>
        <w:t xml:space="preserve">. </w:t>
      </w:r>
      <w:r w:rsidR="001503E3">
        <w:rPr>
          <w:rFonts w:ascii="Times New Roman" w:hAnsi="Times New Roman" w:cs="Times New Roman"/>
          <w:sz w:val="28"/>
          <w:szCs w:val="28"/>
        </w:rPr>
        <w:t>СОВМ</w:t>
      </w:r>
      <w:r w:rsidR="001503E3" w:rsidRPr="00BC6E43">
        <w:rPr>
          <w:rFonts w:ascii="Times New Roman" w:hAnsi="Times New Roman" w:cs="Times New Roman"/>
          <w:sz w:val="28"/>
          <w:szCs w:val="28"/>
        </w:rPr>
        <w:t>ФК</w:t>
      </w:r>
      <w:r w:rsidR="001503E3">
        <w:rPr>
          <w:rFonts w:ascii="Times New Roman" w:hAnsi="Times New Roman" w:cs="Times New Roman"/>
          <w:sz w:val="28"/>
          <w:szCs w:val="28"/>
        </w:rPr>
        <w:t xml:space="preserve"> 2 «Реализация результатов проведения контрольных мероприятий»: </w:t>
      </w:r>
    </w:p>
    <w:p w:rsidR="001C1289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 xml:space="preserve">2.1.1. </w:t>
      </w:r>
      <w:r w:rsidR="001C1289">
        <w:rPr>
          <w:rFonts w:ascii="Times New Roman" w:hAnsi="Times New Roman" w:cs="Times New Roman"/>
          <w:sz w:val="28"/>
          <w:szCs w:val="28"/>
        </w:rPr>
        <w:t>Абзац 1 п</w:t>
      </w:r>
      <w:r w:rsidRPr="001503E3">
        <w:rPr>
          <w:rFonts w:ascii="Times New Roman" w:hAnsi="Times New Roman" w:cs="Times New Roman"/>
          <w:sz w:val="28"/>
          <w:szCs w:val="28"/>
        </w:rPr>
        <w:t>ункт</w:t>
      </w:r>
      <w:r w:rsidR="001C1289">
        <w:rPr>
          <w:rFonts w:ascii="Times New Roman" w:hAnsi="Times New Roman" w:cs="Times New Roman"/>
          <w:sz w:val="28"/>
          <w:szCs w:val="28"/>
        </w:rPr>
        <w:t>а</w:t>
      </w:r>
      <w:r w:rsidRPr="001503E3">
        <w:rPr>
          <w:rFonts w:ascii="Times New Roman" w:hAnsi="Times New Roman" w:cs="Times New Roman"/>
          <w:sz w:val="28"/>
          <w:szCs w:val="28"/>
        </w:rPr>
        <w:t xml:space="preserve"> 4 изложить в следующей редакции: </w:t>
      </w:r>
    </w:p>
    <w:p w:rsidR="001503E3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 xml:space="preserve">«4. Под представлением понимается документ, направляемый объекту контроля и содержащий информацию о выявленных в пределах компетенции органа внутреннего государственного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указанному в представлении нарушению:». </w:t>
      </w:r>
    </w:p>
    <w:p w:rsidR="001503E3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 xml:space="preserve">2.1.2. В подпунктах 1 и 2 пункта 4 слова «бюджетного» исключить. </w:t>
      </w:r>
    </w:p>
    <w:p w:rsidR="001C1289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>2.1.3. Пункт 5 изложить в следующей редакции:</w:t>
      </w:r>
    </w:p>
    <w:p w:rsidR="001503E3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E3">
        <w:rPr>
          <w:rFonts w:ascii="Times New Roman" w:hAnsi="Times New Roman" w:cs="Times New Roman"/>
          <w:sz w:val="28"/>
          <w:szCs w:val="28"/>
        </w:rPr>
        <w:t xml:space="preserve"> «5. Под предписанием понимается документ, направляемый объекту контроля в случае невозможности устранения либо </w:t>
      </w:r>
      <w:proofErr w:type="spellStart"/>
      <w:r w:rsidRPr="001503E3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1503E3">
        <w:rPr>
          <w:rFonts w:ascii="Times New Roman" w:hAnsi="Times New Roman" w:cs="Times New Roman"/>
          <w:sz w:val="28"/>
          <w:szCs w:val="28"/>
        </w:rPr>
        <w:t xml:space="preserve"> в установленный в 2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образованию.» </w:t>
      </w:r>
    </w:p>
    <w:p w:rsidR="001503E3" w:rsidRPr="001503E3" w:rsidRDefault="001503E3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03E3">
        <w:rPr>
          <w:rFonts w:ascii="Times New Roman" w:hAnsi="Times New Roman" w:cs="Times New Roman"/>
          <w:sz w:val="28"/>
          <w:szCs w:val="28"/>
        </w:rPr>
        <w:t>.1.4. В абзаце</w:t>
      </w:r>
      <w:r w:rsidR="001C1289">
        <w:rPr>
          <w:rFonts w:ascii="Times New Roman" w:hAnsi="Times New Roman" w:cs="Times New Roman"/>
          <w:sz w:val="28"/>
          <w:szCs w:val="28"/>
        </w:rPr>
        <w:t xml:space="preserve"> 2</w:t>
      </w:r>
      <w:bookmarkStart w:id="0" w:name="_GoBack"/>
      <w:bookmarkEnd w:id="0"/>
      <w:r w:rsidRPr="001503E3">
        <w:rPr>
          <w:rFonts w:ascii="Times New Roman" w:hAnsi="Times New Roman" w:cs="Times New Roman"/>
          <w:sz w:val="28"/>
          <w:szCs w:val="28"/>
        </w:rPr>
        <w:t xml:space="preserve"> подпункта 5.1, в пункте 11 слова «бюджетного» исключить</w:t>
      </w:r>
      <w:r w:rsidR="001C1289">
        <w:rPr>
          <w:rFonts w:ascii="Times New Roman" w:hAnsi="Times New Roman" w:cs="Times New Roman"/>
          <w:sz w:val="28"/>
          <w:szCs w:val="28"/>
        </w:rPr>
        <w:t>.</w:t>
      </w:r>
    </w:p>
    <w:p w:rsidR="0043618B" w:rsidRDefault="0043618B" w:rsidP="00EE6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E43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Настоящий приказ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C6E43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города Кузнецка </w:t>
      </w:r>
      <w:r w:rsidR="00293710">
        <w:rPr>
          <w:rFonts w:ascii="Times New Roman" w:hAnsi="Times New Roman" w:cs="Times New Roman"/>
          <w:sz w:val="28"/>
          <w:szCs w:val="28"/>
        </w:rPr>
        <w:t>в информационно-</w:t>
      </w:r>
      <w:r w:rsidRPr="00BC6E43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43618B" w:rsidRPr="00BC6E43" w:rsidRDefault="001C1289" w:rsidP="00EE65ED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618B" w:rsidRPr="00BC6E43">
        <w:rPr>
          <w:rFonts w:ascii="Times New Roman" w:hAnsi="Times New Roman" w:cs="Times New Roman"/>
          <w:sz w:val="28"/>
          <w:szCs w:val="28"/>
        </w:rPr>
        <w:t xml:space="preserve">. </w:t>
      </w:r>
      <w:r w:rsidR="0043618B" w:rsidRPr="00EB2DA6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 приказа возложить на</w:t>
      </w:r>
      <w:r w:rsidR="00EE65ED">
        <w:rPr>
          <w:rFonts w:ascii="Times New Roman" w:hAnsi="Times New Roman" w:cs="Times New Roman"/>
          <w:sz w:val="28"/>
          <w:szCs w:val="28"/>
        </w:rPr>
        <w:t xml:space="preserve"> н</w:t>
      </w:r>
      <w:r w:rsidR="0043618B" w:rsidRPr="00EB2DA6">
        <w:rPr>
          <w:rFonts w:ascii="Times New Roman" w:hAnsi="Times New Roman" w:cs="Times New Roman"/>
          <w:sz w:val="28"/>
          <w:szCs w:val="28"/>
        </w:rPr>
        <w:t xml:space="preserve">ачальника управления финансов города Кузнецка </w:t>
      </w:r>
      <w:r>
        <w:rPr>
          <w:rFonts w:ascii="Times New Roman" w:hAnsi="Times New Roman" w:cs="Times New Roman"/>
          <w:sz w:val="28"/>
          <w:szCs w:val="28"/>
        </w:rPr>
        <w:t>Фролова И. Б.</w:t>
      </w:r>
    </w:p>
    <w:p w:rsidR="009C3F72" w:rsidRPr="00EB2DA6" w:rsidRDefault="009C3F72" w:rsidP="004460C5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289" w:rsidRDefault="00EE65ED" w:rsidP="009C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289" w:rsidRDefault="001C1289" w:rsidP="009C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0C5" w:rsidRDefault="001C1289" w:rsidP="009C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618B"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финансов города Кузнецка </w:t>
      </w:r>
      <w:r w:rsidR="0043618B"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И. Б. Фролов</w:t>
      </w:r>
      <w:r w:rsidR="0043618B" w:rsidRPr="00BC6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6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E6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sectPr w:rsidR="004460C5" w:rsidSect="00EE65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D213B"/>
    <w:multiLevelType w:val="multilevel"/>
    <w:tmpl w:val="184C6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8B"/>
    <w:rsid w:val="000356D3"/>
    <w:rsid w:val="000A2856"/>
    <w:rsid w:val="000A3CE4"/>
    <w:rsid w:val="000A59DE"/>
    <w:rsid w:val="00105C4D"/>
    <w:rsid w:val="001503E3"/>
    <w:rsid w:val="001C1289"/>
    <w:rsid w:val="001C497B"/>
    <w:rsid w:val="001E0B3A"/>
    <w:rsid w:val="001E652F"/>
    <w:rsid w:val="00250697"/>
    <w:rsid w:val="0028242E"/>
    <w:rsid w:val="00293710"/>
    <w:rsid w:val="002B5510"/>
    <w:rsid w:val="00305678"/>
    <w:rsid w:val="003A7B71"/>
    <w:rsid w:val="0043618B"/>
    <w:rsid w:val="004460C5"/>
    <w:rsid w:val="004508F7"/>
    <w:rsid w:val="00564377"/>
    <w:rsid w:val="00635010"/>
    <w:rsid w:val="00677349"/>
    <w:rsid w:val="00685F43"/>
    <w:rsid w:val="00703CD0"/>
    <w:rsid w:val="00787E87"/>
    <w:rsid w:val="00815E02"/>
    <w:rsid w:val="00866FA6"/>
    <w:rsid w:val="00877A75"/>
    <w:rsid w:val="008B1B61"/>
    <w:rsid w:val="008C2FED"/>
    <w:rsid w:val="008D2DB4"/>
    <w:rsid w:val="00935381"/>
    <w:rsid w:val="00945B6D"/>
    <w:rsid w:val="00993289"/>
    <w:rsid w:val="009976AE"/>
    <w:rsid w:val="009C3F72"/>
    <w:rsid w:val="009E398F"/>
    <w:rsid w:val="00A255F3"/>
    <w:rsid w:val="00A85046"/>
    <w:rsid w:val="00AB63D3"/>
    <w:rsid w:val="00B312B1"/>
    <w:rsid w:val="00BC1605"/>
    <w:rsid w:val="00D15371"/>
    <w:rsid w:val="00D759F7"/>
    <w:rsid w:val="00D92E11"/>
    <w:rsid w:val="00EA23CA"/>
    <w:rsid w:val="00EB2DA6"/>
    <w:rsid w:val="00EE65ED"/>
    <w:rsid w:val="00F9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9617C-4792-4A82-97C8-30F58B6C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2EEC-C15F-48B9-A8DE-B69B2DCF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2020-05-12T09:03:00Z</cp:lastPrinted>
  <dcterms:created xsi:type="dcterms:W3CDTF">2020-05-12T08:46:00Z</dcterms:created>
  <dcterms:modified xsi:type="dcterms:W3CDTF">2020-05-13T08:49:00Z</dcterms:modified>
</cp:coreProperties>
</file>