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43" w:rsidRPr="00BC6E43" w:rsidRDefault="00A42FDB" w:rsidP="00BC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 w:rsidR="00511E25" w:rsidRPr="00BC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 ГОРОДА КУЗНЕЦКА</w:t>
      </w:r>
    </w:p>
    <w:p w:rsidR="00BC6E43" w:rsidRPr="00BC6E43" w:rsidRDefault="00BC6E43" w:rsidP="00BC6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E43" w:rsidRPr="00BC6E43" w:rsidRDefault="00BC6E43" w:rsidP="00BC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BC6E43" w:rsidRPr="00BC6E43" w:rsidRDefault="00BC6E43" w:rsidP="00BC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E43" w:rsidRPr="00BC6E43" w:rsidRDefault="00BC6E43" w:rsidP="00BC6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C12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C6E43" w:rsidRDefault="00BC6E43" w:rsidP="00BC6E43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6E43" w:rsidRPr="00BC6E43" w:rsidRDefault="00BC6E43" w:rsidP="00BC6E43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43">
        <w:rPr>
          <w:rFonts w:ascii="Times New Roman" w:hAnsi="Times New Roman" w:cs="Times New Roman"/>
          <w:b/>
          <w:sz w:val="28"/>
          <w:szCs w:val="28"/>
        </w:rPr>
        <w:t xml:space="preserve">Об утверждении стандартов осуществления внутреннего </w:t>
      </w:r>
      <w:r w:rsidR="006F0D7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C6E43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</w:p>
    <w:p w:rsidR="001C120B" w:rsidRDefault="00BC6E43" w:rsidP="001C120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 пунктом 3 статьи 269.2 Бюджетного кодекса Российской Федерации, Порядком осуществления полномочий по внутреннему муниципальному финансовому контролю, утвержденным постановлением администрации города Кузнецка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10.10.2014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2061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«Об утверждении Порядка осуществления полномочий по внутреннему муниципальному финансовому контролю» (с последующими изменениями) </w:t>
      </w:r>
      <w:r>
        <w:t xml:space="preserve"> </w:t>
      </w:r>
      <w:r w:rsidR="001C120B">
        <w:t xml:space="preserve">    </w:t>
      </w:r>
      <w:r w:rsidRPr="001C120B">
        <w:rPr>
          <w:rFonts w:ascii="Times New Roman" w:hAnsi="Times New Roman" w:cs="Times New Roman"/>
          <w:b/>
          <w:sz w:val="28"/>
          <w:szCs w:val="28"/>
        </w:rPr>
        <w:t>п р и к а з ы в а ю:</w:t>
      </w:r>
      <w:r w:rsidRPr="00BC6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E43" w:rsidRDefault="00BC6E43" w:rsidP="001C120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1. Утвердить стандарты осуществления внутреннего </w:t>
      </w:r>
      <w:r w:rsidR="00511E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C6E43">
        <w:rPr>
          <w:rFonts w:ascii="Times New Roman" w:hAnsi="Times New Roman" w:cs="Times New Roman"/>
          <w:sz w:val="28"/>
          <w:szCs w:val="28"/>
        </w:rPr>
        <w:t>фи</w:t>
      </w:r>
      <w:r w:rsidR="00511E25">
        <w:rPr>
          <w:rFonts w:ascii="Times New Roman" w:hAnsi="Times New Roman" w:cs="Times New Roman"/>
          <w:sz w:val="28"/>
          <w:szCs w:val="28"/>
        </w:rPr>
        <w:t>нансового контроля (далее – СОВМ</w:t>
      </w:r>
      <w:r w:rsidRPr="00BC6E43">
        <w:rPr>
          <w:rFonts w:ascii="Times New Roman" w:hAnsi="Times New Roman" w:cs="Times New Roman"/>
          <w:sz w:val="28"/>
          <w:szCs w:val="28"/>
        </w:rPr>
        <w:t>ФК):</w:t>
      </w:r>
    </w:p>
    <w:p w:rsidR="00BC6E43" w:rsidRDefault="00BC6E43" w:rsidP="001C120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1.1. </w:t>
      </w:r>
      <w:r w:rsidR="00511E25">
        <w:rPr>
          <w:rFonts w:ascii="Times New Roman" w:hAnsi="Times New Roman" w:cs="Times New Roman"/>
          <w:sz w:val="28"/>
          <w:szCs w:val="28"/>
        </w:rPr>
        <w:t>Стандарт</w:t>
      </w:r>
      <w:r w:rsidRPr="00BC6E43">
        <w:rPr>
          <w:rFonts w:ascii="Times New Roman" w:hAnsi="Times New Roman" w:cs="Times New Roman"/>
          <w:sz w:val="28"/>
          <w:szCs w:val="28"/>
        </w:rPr>
        <w:t xml:space="preserve"> «Организация и проведение контрольных мероприятий»</w:t>
      </w:r>
      <w:r w:rsidR="00511E25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приказу;</w:t>
      </w:r>
    </w:p>
    <w:p w:rsidR="00BC6E43" w:rsidRDefault="00511E25" w:rsidP="001C120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Стандарт</w:t>
      </w:r>
      <w:r w:rsidR="00BC6E43" w:rsidRPr="00BC6E43">
        <w:rPr>
          <w:rFonts w:ascii="Times New Roman" w:hAnsi="Times New Roman" w:cs="Times New Roman"/>
          <w:sz w:val="28"/>
          <w:szCs w:val="28"/>
        </w:rPr>
        <w:t xml:space="preserve"> «Реализация результатов проведения контрольных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приказу.</w:t>
      </w:r>
    </w:p>
    <w:p w:rsidR="00BC6E43" w:rsidRDefault="00BC6E43" w:rsidP="001C120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2. Настоящий приказ </w:t>
      </w:r>
      <w:r w:rsidR="00A77009" w:rsidRPr="00BC6E43">
        <w:rPr>
          <w:rFonts w:ascii="Times New Roman" w:hAnsi="Times New Roman" w:cs="Times New Roman"/>
          <w:sz w:val="28"/>
          <w:szCs w:val="28"/>
        </w:rPr>
        <w:t>разместить на</w:t>
      </w:r>
      <w:r w:rsidRPr="00BC6E4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C6E43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Pr="00BC6E43">
        <w:rPr>
          <w:rFonts w:ascii="Times New Roman" w:hAnsi="Times New Roman" w:cs="Times New Roman"/>
          <w:sz w:val="28"/>
          <w:szCs w:val="28"/>
        </w:rPr>
        <w:t>Пензенской области в информационно- телекоммуникационной сети «Интернет».</w:t>
      </w:r>
    </w:p>
    <w:p w:rsidR="001C120B" w:rsidRDefault="001C120B" w:rsidP="001C120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подлежит официальному опубликованию.</w:t>
      </w:r>
    </w:p>
    <w:p w:rsidR="00BC6E43" w:rsidRPr="00BC6E43" w:rsidRDefault="001C120B" w:rsidP="001C120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E43" w:rsidRPr="00BC6E43">
        <w:rPr>
          <w:rFonts w:ascii="Times New Roman" w:hAnsi="Times New Roman" w:cs="Times New Roman"/>
          <w:sz w:val="28"/>
          <w:szCs w:val="28"/>
        </w:rPr>
        <w:t xml:space="preserve">. </w:t>
      </w:r>
      <w:r w:rsidR="00BC6E43"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начальника управлен</w:t>
      </w:r>
      <w:r w:rsidR="0051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финансов города Кузнецка </w:t>
      </w:r>
      <w:r w:rsidR="00BC6E43"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</w:t>
      </w:r>
      <w:r w:rsidR="0051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</w:t>
      </w:r>
    </w:p>
    <w:p w:rsidR="00BC6E43" w:rsidRPr="00BC6E43" w:rsidRDefault="00BC6E43" w:rsidP="001C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43" w:rsidRPr="00BC6E43" w:rsidRDefault="00BC6E43" w:rsidP="001C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43" w:rsidRPr="00BC6E43" w:rsidRDefault="00BC6E43" w:rsidP="00BC6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E43" w:rsidRPr="00BC6E43" w:rsidRDefault="00BC6E43" w:rsidP="00BC6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финансов города Кузнецка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И.Б.Фролов</w:t>
      </w:r>
    </w:p>
    <w:p w:rsidR="00BC6E43" w:rsidRDefault="00BC6E43" w:rsidP="00BC6E43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FE7B9B" w:rsidRDefault="00FE7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B9B" w:rsidRPr="00355C33" w:rsidRDefault="00FE7B9B" w:rsidP="00FE7B9B">
      <w:pPr>
        <w:widowControl w:val="0"/>
        <w:spacing w:after="0" w:line="322" w:lineRule="exact"/>
        <w:ind w:left="6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1</w:t>
      </w:r>
    </w:p>
    <w:p w:rsidR="00FE7B9B" w:rsidRPr="00355C33" w:rsidRDefault="00FE7B9B" w:rsidP="00FE7B9B">
      <w:pPr>
        <w:widowControl w:val="0"/>
        <w:spacing w:after="0" w:line="322" w:lineRule="exact"/>
        <w:ind w:left="6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управления финансов города Кузнецка </w:t>
      </w:r>
    </w:p>
    <w:p w:rsidR="00FE7B9B" w:rsidRPr="00355C33" w:rsidRDefault="00FE7B9B" w:rsidP="00FE7B9B">
      <w:pPr>
        <w:widowControl w:val="0"/>
        <w:tabs>
          <w:tab w:val="left" w:pos="7500"/>
        </w:tabs>
        <w:spacing w:after="453" w:line="322" w:lineRule="exact"/>
        <w:ind w:left="6160" w:hanging="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от _________ № _______</w:t>
      </w:r>
    </w:p>
    <w:p w:rsidR="00FE7B9B" w:rsidRPr="00355C33" w:rsidRDefault="00FE7B9B" w:rsidP="00FE7B9B">
      <w:pPr>
        <w:widowControl w:val="0"/>
        <w:tabs>
          <w:tab w:val="left" w:pos="7500"/>
        </w:tabs>
        <w:spacing w:after="453" w:line="322" w:lineRule="exact"/>
        <w:ind w:left="6160" w:hanging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7B9B" w:rsidRPr="00355C33" w:rsidRDefault="00FE7B9B" w:rsidP="00FE7B9B">
      <w:pPr>
        <w:widowControl w:val="0"/>
        <w:spacing w:after="258" w:line="30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СОВМ</w:t>
      </w:r>
      <w:r w:rsidRPr="0035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ФК 1 «ОРГАНИЗАЦИЯ И ПРОВЕДЕНИЕ</w:t>
      </w:r>
      <w:r w:rsidRPr="0035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КОНТРОЛЬНЫХ МЕРОПРИЯТИЙ»</w:t>
      </w:r>
    </w:p>
    <w:p w:rsidR="00FE7B9B" w:rsidRPr="00355C33" w:rsidRDefault="00FE7B9B" w:rsidP="00FE7B9B">
      <w:pPr>
        <w:widowControl w:val="0"/>
        <w:numPr>
          <w:ilvl w:val="0"/>
          <w:numId w:val="1"/>
        </w:numPr>
        <w:spacing w:after="264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07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Стандарт осуществления внутреннего муниципального финансового контроля «Организация и проведение контрольных мероприятий» (далее - Стандарт) разработан в соответствии с пунктом 3 статьи 269.2 Бюджетного кодекса Российской Федерации, Порядком осуществления полномочий по внутреннему муниципальному финансовому контролю, утвержденным постановлением администрации города Кузнецка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10.10.2014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2061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утверждении Порядка осуществления полномочий по внутреннему муниципальному финансовому контролю» (с последующими изменениями) (далее - Порядок).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08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Стандарта является установление характеристик, правил и процедур осуществления управлением финансов города Кузнецка (далее - Управление) контрольных мероприятий.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07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Задачами Стандарта являются определение порядка организации, общих правил и процедур проведения этапов контрольного мероприятия.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10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Контрольное мероприятие — это организационная форма осуществления контрольной деятельности, посредством которой обеспечивается реализация полномочий Управления по внутреннему муниципальному финансовому контролю.</w:t>
      </w:r>
    </w:p>
    <w:p w:rsidR="00FE7B9B" w:rsidRPr="00355C33" w:rsidRDefault="00FE7B9B" w:rsidP="00FE7B9B">
      <w:pPr>
        <w:widowControl w:val="0"/>
        <w:spacing w:after="0" w:line="30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контрольным мероприятием понимается мероприятие, которое отвечает следующим требованиям:</w:t>
      </w:r>
    </w:p>
    <w:p w:rsidR="00FE7B9B" w:rsidRPr="00355C33" w:rsidRDefault="00FE7B9B" w:rsidP="00FE7B9B">
      <w:pPr>
        <w:widowControl w:val="0"/>
        <w:spacing w:after="0" w:line="302" w:lineRule="exact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осуществляется на основании плана работы Управления по осуществлению внутреннего муниципального финансового контроля </w:t>
      </w:r>
      <w:r w:rsidRPr="00355C3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решения</w:t>
      </w:r>
      <w:r w:rsidRPr="00355C3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начальника Управления</w:t>
      </w:r>
      <w:r w:rsidRPr="00355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;</w:t>
      </w:r>
    </w:p>
    <w:p w:rsidR="00FE7B9B" w:rsidRPr="00355C33" w:rsidRDefault="00FE7B9B" w:rsidP="00FE7B9B">
      <w:pPr>
        <w:widowControl w:val="0"/>
        <w:spacing w:after="0" w:line="30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проведении мероприятия оформляется соответствующим приказом;</w:t>
      </w:r>
    </w:p>
    <w:p w:rsidR="00FE7B9B" w:rsidRPr="00355C33" w:rsidRDefault="00FE7B9B" w:rsidP="00FE7B9B">
      <w:pPr>
        <w:widowControl w:val="0"/>
        <w:spacing w:after="0" w:line="30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проводится в соответствии с программой его проведения (в случае проверки более одного вопроса);</w:t>
      </w:r>
    </w:p>
    <w:p w:rsidR="00FE7B9B" w:rsidRPr="00355C33" w:rsidRDefault="00FE7B9B" w:rsidP="00FE7B9B">
      <w:pPr>
        <w:widowControl w:val="0"/>
        <w:spacing w:after="0" w:line="30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мероприятия оформляется акт (заключение), который представляется на рассмотрение начальнику Управления (заместителю начальника Управления).</w:t>
      </w:r>
    </w:p>
    <w:p w:rsidR="00FE7B9B" w:rsidRPr="00355C33" w:rsidRDefault="00FE7B9B" w:rsidP="00FE7B9B">
      <w:pPr>
        <w:widowControl w:val="0"/>
        <w:spacing w:after="0" w:line="30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контрольного мероприятия состоит в осуществлении контрольных действий, сборе и анализе фактических данных и информации, необходимых для формирования доказательств в соответствии с целями и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вопросами контрольного мероприятия.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08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Объектами контрольного мероприятия являются:</w:t>
      </w:r>
    </w:p>
    <w:p w:rsidR="00FE7B9B" w:rsidRPr="00355C33" w:rsidRDefault="00FE7B9B" w:rsidP="00FE7B9B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         а) главные распорядители (получатели) средств бюджета города Кузнецка, главные администраторы (администраторы) доходов бюджета города Кузнецка, главные администраторы (администраторы) источников финансирования дефицита бюджета города Кузнецка;</w:t>
      </w:r>
    </w:p>
    <w:p w:rsidR="00FE7B9B" w:rsidRPr="00355C33" w:rsidRDefault="00FE7B9B" w:rsidP="00FE7B9B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ab/>
        <w:t>б) муниципальные учреждения города Кузнецка;</w:t>
      </w:r>
    </w:p>
    <w:p w:rsidR="00FE7B9B" w:rsidRPr="00355C33" w:rsidRDefault="00FE7B9B" w:rsidP="00FE7B9B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ab/>
        <w:t>в) муниципальные унитарные предприятия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города Кузнецка</w:t>
      </w: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;</w:t>
      </w:r>
    </w:p>
    <w:p w:rsidR="00FE7B9B" w:rsidRPr="00355C33" w:rsidRDefault="00FE7B9B" w:rsidP="00FE7B9B">
      <w:pPr>
        <w:widowControl w:val="0"/>
        <w:tabs>
          <w:tab w:val="left" w:pos="639"/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ab/>
        <w:t>г) хозяйственные товарищества и общества с участием муниципального образования – город Кузнецк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E7B9B" w:rsidRPr="00355C33" w:rsidRDefault="00FE7B9B" w:rsidP="00FE7B9B">
      <w:pPr>
        <w:widowControl w:val="0"/>
        <w:tabs>
          <w:tab w:val="left" w:pos="639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ab/>
        <w:t>д) юридические лица (за исключением объектов контроля, указанных в подпунктах, а), б), в), г) настоящего пункта), индивидуальные предприниматели, физические лица в части соблюдения ими условий договоров (соглашений) о предоставлении средств из бюджета города Кузнецка, договоров (соглашений) о предоставлении муниципальных гарантий муниципального образования- город Кузнецк.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071"/>
          <w:tab w:val="left" w:pos="7157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проведения контрольного мероприятия необходимо выбрать один из методов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мероприятия: проверка, ревизия, обследование. Выбор того или иного метода зависит от целей и задач контрольного мероприятия.</w:t>
      </w:r>
    </w:p>
    <w:p w:rsidR="00FE7B9B" w:rsidRPr="00355C33" w:rsidRDefault="00FE7B9B" w:rsidP="00FE7B9B">
      <w:pPr>
        <w:widowControl w:val="0"/>
        <w:tabs>
          <w:tab w:val="left" w:pos="1071"/>
          <w:tab w:val="left" w:pos="7157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7B9B" w:rsidRPr="00355C33" w:rsidRDefault="00FE7B9B" w:rsidP="00FE7B9B">
      <w:pPr>
        <w:widowControl w:val="0"/>
        <w:numPr>
          <w:ilvl w:val="0"/>
          <w:numId w:val="1"/>
        </w:numPr>
        <w:tabs>
          <w:tab w:val="left" w:pos="284"/>
        </w:tabs>
        <w:spacing w:after="259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Планирование контрольных мероприятий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10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Контрольные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подразделяются на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E7B9B" w:rsidRPr="00355C33" w:rsidRDefault="00FE7B9B" w:rsidP="00FE7B9B">
      <w:pPr>
        <w:widowControl w:val="0"/>
        <w:tabs>
          <w:tab w:val="left" w:pos="79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осуществляемые в соответствии с утверждаемым начальником Управления планом работы Управления по осуществлению внутреннего муниципального финансового контроля на соответствующий финансовый год;</w:t>
      </w:r>
    </w:p>
    <w:p w:rsidR="00FE7B9B" w:rsidRDefault="00FE7B9B" w:rsidP="00FE7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начальника Управления (заместителя начальника Управления) в связи с:</w:t>
      </w:r>
    </w:p>
    <w:p w:rsidR="00FE7B9B" w:rsidRPr="00355C33" w:rsidRDefault="00FE7B9B" w:rsidP="00FE7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поступлением поручений Главы администрации города Кузнецка и его заместителей;</w:t>
      </w:r>
    </w:p>
    <w:p w:rsidR="00FE7B9B" w:rsidRPr="00355C33" w:rsidRDefault="00FE7B9B" w:rsidP="00FE7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поступлением информации о совершении объектами контроля действий (бездействия), содержащих признаки административного правонарушения или уголовного преступления;</w:t>
      </w:r>
    </w:p>
    <w:p w:rsidR="00FE7B9B" w:rsidRPr="00355C33" w:rsidRDefault="00FE7B9B" w:rsidP="00FE7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истечением срока исполнения ранее выданного предписания, представления;</w:t>
      </w:r>
    </w:p>
    <w:p w:rsidR="00FE7B9B" w:rsidRDefault="00FE7B9B" w:rsidP="00FE7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обращениями (требованиями) прокуратуры города Кузнец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правоохранительных органов;</w:t>
      </w:r>
    </w:p>
    <w:p w:rsidR="00FE7B9B" w:rsidRPr="00355C33" w:rsidRDefault="00FE7B9B" w:rsidP="00FE7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результатам рассмотрения заключения, подготовленного по результатам обследования, акта камеральной проверки, акта выездной проверки (ревизии).</w:t>
      </w: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B9B" w:rsidRPr="00355C33" w:rsidRDefault="00FE7B9B" w:rsidP="00FE7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План работы Управления по осуществлению внутреннего муниципального финансового контроля (далее - План) формируется начальником </w:t>
      </w: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контрольно-ревизионного отдела Управления и предоставляется на утверждение начальнику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 начальника Управления)</w:t>
      </w:r>
      <w:r w:rsidRPr="00355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B9B" w:rsidRPr="00355C33" w:rsidRDefault="00FE7B9B" w:rsidP="00FE7B9B">
      <w:pPr>
        <w:widowControl w:val="0"/>
        <w:tabs>
          <w:tab w:val="left" w:pos="106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2.3. Планирование контрольных мероприятий осуществляется исходя из следующих критериев:</w:t>
      </w:r>
    </w:p>
    <w:p w:rsidR="00FE7B9B" w:rsidRPr="00355C33" w:rsidRDefault="00FE7B9B" w:rsidP="00FE7B9B">
      <w:pPr>
        <w:widowControl w:val="0"/>
        <w:tabs>
          <w:tab w:val="left" w:pos="889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объемы бюджетных расходов;</w:t>
      </w:r>
    </w:p>
    <w:p w:rsidR="00FE7B9B" w:rsidRPr="00355C33" w:rsidRDefault="00FE7B9B" w:rsidP="00FE7B9B">
      <w:pPr>
        <w:widowControl w:val="0"/>
        <w:tabs>
          <w:tab w:val="left" w:pos="908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длительность периода, прошедшего с момента проведения аналогичного контрольного мероприятия Управлением и Контрольно-счетной палатой города Кузнецка (в случае, если указанный период превышает 3 года, данный критерий имеет наивысший приоритет);</w:t>
      </w:r>
    </w:p>
    <w:p w:rsidR="00FE7B9B" w:rsidRPr="00355C33" w:rsidRDefault="00FE7B9B" w:rsidP="00FE7B9B">
      <w:pPr>
        <w:widowControl w:val="0"/>
        <w:tabs>
          <w:tab w:val="left" w:pos="903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в)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информация о наличии признаков нарушений, поступившая от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местного самоуправления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города Кузнецка и иных органов;</w:t>
      </w:r>
    </w:p>
    <w:p w:rsidR="00FE7B9B" w:rsidRPr="00355C33" w:rsidRDefault="00FE7B9B" w:rsidP="00FE7B9B">
      <w:pPr>
        <w:widowControl w:val="0"/>
        <w:tabs>
          <w:tab w:val="left" w:pos="898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г)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оценка состояния внутреннего финансового контроля (аудита) в отношении объекта контроля, полученная в результате проведения Управлением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Периодичность проведения плановых контрольных мероприятий в отношении одного объекта контроля по одной теме контрольного мероприятия составляет не более 1 раза в год.</w:t>
      </w:r>
    </w:p>
    <w:p w:rsidR="00FE7B9B" w:rsidRPr="00355C33" w:rsidRDefault="00FE7B9B" w:rsidP="00FE7B9B">
      <w:pPr>
        <w:widowControl w:val="0"/>
        <w:tabs>
          <w:tab w:val="left" w:pos="109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2.4. План определяет перечень контрольных и иных мероприятий, планируемых к проведению в очередном квартале, и должен содержать графы, в которых указываются:</w:t>
      </w:r>
    </w:p>
    <w:p w:rsidR="00FE7B9B" w:rsidRPr="00355C33" w:rsidRDefault="00FE7B9B" w:rsidP="00FE7B9B">
      <w:pPr>
        <w:widowControl w:val="0"/>
        <w:tabs>
          <w:tab w:val="left" w:pos="976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объект контроля в соответствии с его учредительными документами;</w:t>
      </w:r>
    </w:p>
    <w:p w:rsidR="00FE7B9B" w:rsidRPr="00355C33" w:rsidRDefault="00FE7B9B" w:rsidP="00FE7B9B">
      <w:pPr>
        <w:widowControl w:val="0"/>
        <w:tabs>
          <w:tab w:val="left" w:pos="976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тема контрольного мероприятия;</w:t>
      </w:r>
    </w:p>
    <w:p w:rsidR="00FE7B9B" w:rsidRPr="00355C33" w:rsidRDefault="00FE7B9B" w:rsidP="00FE7B9B">
      <w:pPr>
        <w:widowControl w:val="0"/>
        <w:tabs>
          <w:tab w:val="left" w:pos="976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в)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контрольного мероприятия.</w:t>
      </w:r>
    </w:p>
    <w:p w:rsidR="00FE7B9B" w:rsidRPr="00355C33" w:rsidRDefault="00FE7B9B" w:rsidP="00FE7B9B">
      <w:pPr>
        <w:widowControl w:val="0"/>
        <w:spacing w:after="258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Примерная форма Плана приведена в Приложении № 1 к настоящему Стандарту.</w:t>
      </w:r>
    </w:p>
    <w:p w:rsidR="00FE7B9B" w:rsidRPr="00355C33" w:rsidRDefault="00FE7B9B" w:rsidP="00FE7B9B">
      <w:pPr>
        <w:widowControl w:val="0"/>
        <w:numPr>
          <w:ilvl w:val="0"/>
          <w:numId w:val="1"/>
        </w:numPr>
        <w:tabs>
          <w:tab w:val="left" w:pos="426"/>
          <w:tab w:val="left" w:pos="1843"/>
        </w:tabs>
        <w:spacing w:after="259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контрольных мероприятий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101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контрольного мероприятия включает в себя следующие этапы, каждый из которых характеризуется выполнением определенных задач: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подготовительный этап;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этап;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заключительный этап.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09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Подготовительный этап осуществляется в целях изучения объекта контрольного мероприятия, подготовки приказа на проведение контрольного мероприятия и программы контрольного мероприятия.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Основной этап заключается в непосредственном проведении контрольных действий, по результатам которых оформляются соответствующие акты (заключения). Основной этап контрольного мероприятия осуществляется после подписания приказа на его проведение, составления программы, а также по истечении трех рабочих дней с момента получения объектом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извещения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проведении контрольного мероприятия.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заключительном этапе контрольного мероприятия принимается решение о направлении (отсутствии оснований для направления) предписания об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устранении нарушений бюджетного законодательства, представления, уведомления о применении бюджетных мер принуждения, информационных писем.</w:t>
      </w:r>
    </w:p>
    <w:p w:rsidR="00FE7B9B" w:rsidRPr="00355C33" w:rsidRDefault="00FE7B9B" w:rsidP="00FE7B9B">
      <w:pPr>
        <w:widowControl w:val="0"/>
        <w:spacing w:after="0" w:line="614" w:lineRule="exact"/>
        <w:ind w:left="2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Подготовительный этап контрольного мероприятия</w:t>
      </w:r>
    </w:p>
    <w:p w:rsidR="00FE7B9B" w:rsidRPr="002773FF" w:rsidRDefault="00FE7B9B" w:rsidP="00FE7B9B">
      <w:pPr>
        <w:pStyle w:val="a6"/>
        <w:widowControl w:val="0"/>
        <w:numPr>
          <w:ilvl w:val="1"/>
          <w:numId w:val="1"/>
        </w:numPr>
        <w:spacing w:after="0" w:line="302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7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Подготовительный этап контрольного мероприятия заключается в предварительном изучении предмета и объекта (объектов) контрольного мероприятия, определения целей и вопросов мероприятия, методов его проведения, состава проверочной (ревизионной) группы.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данного этапа является подготовка и утверждение приказа и программы контрольного мероприятия.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097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о проведении контрольного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принимается начальником Управления (заместителем начальника Управления) и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оформляется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соответственно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приказом, в котором указываются: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1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 проведения контрольного мероприятия;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1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контрольного мероприятия;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8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проведения контрольного мероприятия (плановая или внеплановая проверка (выездная, камеральная, встречная), ревизия, обследование);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1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объекта (объектов) контроля;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1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проверяемый период;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8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 проверочной (ревизионной)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должностное лицо, уполномоченное на проведение контрольного мероприятия;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1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контрольн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 мероприятия.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09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Методами проведения контрольных мероприятий являются проведение плановых и внеплановых: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7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проверок (совершение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период);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8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ревизий (комплексная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отчетности);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8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обследований (анализ и оценка состояния определенной сферы деятельности объекта контроля).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12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Проверки подразделяются на: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8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выездные -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8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камеральные - проводимые по месту нахождения Управления на основании бюджетной (бухгалтерской) отчетности и иных документов, представленных по его запросу;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8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встречные - проводимые в рамках ревизий, выездных и (или) камеральных проверок в целях установления и (или) подтверждения фактов, связанных с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деятельностью объекта контроля.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Обследования могут проводиться в рамках камеральных и выездных проверок (ревизий).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101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контрольного мероприятия, персональный состав проверочной (ревизионной) группы устанавливаются исходя из темы контрольного мероприятия, объема предстоящих контрольных действий, особенностей финансово-хозяйственной деятельности объекта контроля.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необходимости для проведения контрольного мероприятия могут привлекаться специалисты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других служб, обладающие соответствующими знаниями в проверяемой области.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101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подготовке к проведению контрольного мероприятия участники проверочной (ревизионной) группы (должностное лицо, уполномоченное на проведение контрольного мероприятия) изучают программу контрольного мероприятия, законодательные и иные нормативные правовые акты по теме контрольного мероприятия, материалы предыдущих контрольных мероприятий.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Объект контроля должен быть уведомлен о проведении контрольного мероприятия за 3 рабочих дня до его начала путем 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извещения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письменной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посредством факсимильной связи,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После утверждения начальником Управления (заместителем начальника Управления) приказа о проведении контрольного мероприятия должностным лицом Управления, осуществляющим контрольную деятельность, готовится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извещение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проведении контрольного мероприятия.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Извещение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проведении контрольного мероприятия подписывается начальником Управления (заместителем начальника Управления).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извещении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ются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и форму проведения контрольного мероприятия;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тему контрольного мероприятия;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проверяемый период;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дату начала контрольного мероприятия.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необходимости направления запросов о представлении информации, документов и материалов для осуществления контрольных действий, такие запросы вручаются представителю объекта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Запрос должен содержать четкое изложение поставленных вопросов, перечень необходимых к истребованию информации, документов и материалов, срок их представления.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представления информации, документов и материалов устанавливается в запросе, исчисляется с даты получения запроса и не может превышать 3 рабочих дней с даты получения запроса. Ответ на запрос подписывается уполномоченными на совершение указанного действия должностными лицами.</w:t>
      </w:r>
    </w:p>
    <w:p w:rsidR="00FE7B9B" w:rsidRPr="00355C33" w:rsidRDefault="00FE7B9B" w:rsidP="00FE7B9B">
      <w:pPr>
        <w:widowControl w:val="0"/>
        <w:spacing w:after="258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Непредставление или несвоевременное представление объектами контроля должностным лицам Управления, осуществляющим контрольную деятельность, информации, документов и материалов, необходимых для осуществления своей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деятельности,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осуществляющих контрольную деятельность, влечет за собой ответственность, установленную законодательством Российской Федерации.</w:t>
      </w:r>
    </w:p>
    <w:p w:rsidR="00FE7B9B" w:rsidRPr="00355C33" w:rsidRDefault="00FE7B9B" w:rsidP="00FE7B9B">
      <w:pPr>
        <w:widowControl w:val="0"/>
        <w:spacing w:after="254" w:line="2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этап контрольного мероприятия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3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этап контрольного мероприятия состоит в проведении контрольных действий, сборе и анализе фактических данных и информации, необходимых для достижения поставленных целей и задач, а также для раскрытия вопросов контрольного мероприятия, содержащихся в программе его проведения.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проведения данного этапа являются оформленные и подписанные акты проверок (ревизий), заключения по результатам обследования.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Датой начала контрольного мероприятия считается дата, указанная в приказе на его проведение.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Датой окончания контрольного мероприятия считается день подписания акта проверки (ревизии), заключения должностными лицами Управления, его проводившими.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Контрольное мероприятие может проводиться путем осуществления участниками проверочной (ревизионной) группы: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изучения, анализа и оценки учредительных, регистрационных, плановых, бухгалтерских, отчетных и иных документов (по форме и содержанию) объекта контроля;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проверки полноты, своевременности и правильности отражения,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учета, эффективности и рациональности использования денежных средств и материальных ценностей;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6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проверки фактического наличия, сохранности и правильного использования материальных ценностей, находящихся в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образования -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 Кузнецк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денежных средств, ценных бумаг и бланков строгой отчетности,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6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мероприятий, проведенных Управлением;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иных действий в пределах установленных полномочий по осуществлению внутреннего муниципального финансового контроля, не противоречащих правовым актам Российской Федерации, законодательству Пензенской области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законодательными актами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города Кузнецка.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Контрольное мероприятие осуществляется в срок, установленный приказом на его проведение, и может быть завершено раньше установленного срока при досрочном рассмотрении членами проверочной (ревизионной) группы всего перечня вопросов, подлежащих изучению.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Контрольное меропр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иятие может быть приостановлено начальником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(заместителем начальника Управления) на основании мотивированного обращения руководителя проверочной (ревизионной) группы при: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проведении встречной проверки и (или) обследования;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контрольного мероприятия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необходимости исполнения запросов, направленных в компетентные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муниципальные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органы;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необходимости организации и проведения экспертиз;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непредставлении объектом контроля информации, документов и материалов, и (или) представлении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еполного комплекта истребуемых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информации, документов и материалов, и (или) при воспрепятствовании проведению контрольного мероприятия, и (или) уклонении от проведения контрольного мероприятия;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необходимости обследования имущества и (или) документов, находящихся не по месту нахождения объекта контроля;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время приостановления проведения контрольного мероприятия течение его срока прерывается, но не более чем на 6 месяцев.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обстоятельств, которые делают невозможным дальнейшее проведение контрольного мероприятия по причинам, не зависящим от проверочной (ревизионной) группы, проверка приостанавливается до момента прекращения действия обстоятельств непреодолимой силы.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приостановлении (возобновлении) контрольного мероприятия оформляется приказом.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 Управления (заместитель начальника Управления) письменно извещает объект контроля о приостановлении проведения контрольного мероприятия и о причинах его приостановления в течение 3</w:t>
      </w:r>
    </w:p>
    <w:p w:rsidR="00FE7B9B" w:rsidRPr="00355C33" w:rsidRDefault="00FE7B9B" w:rsidP="00FE7B9B">
      <w:pPr>
        <w:widowControl w:val="0"/>
        <w:spacing w:after="0" w:line="30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рабочих дней со дня принятия такого решения.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Контрольное мероприятие подлежит возобновлению по решению начальника Управления (заместителя начальника Управления) в течение 3 рабочих дней со дня получения сведений об устранении причин приостановления проведения контрольного мероприятия, о чем информируется объект контроля.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Должностные лица Управления, осуществляющие контрольную деятельность, самостоятельно определяют перечень и объем материалов и информации, необходимых для фиксирования выявленных нарушений.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258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Руководитель контрольного мероприятия осуществляет контроль за проведением участниками проверочной (ревизионной) группы контрольных действий по отдельным вопросам программы проверки (ревизии), качественным выполнением ими работы, надлежащим оформлением результатов проверки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(ревизии), а также дает разъяснения по вопросам, связанным с практической реализацией материалов контрольного мероприятия.</w:t>
      </w:r>
    </w:p>
    <w:p w:rsidR="00FE7B9B" w:rsidRPr="00355C33" w:rsidRDefault="00FE7B9B" w:rsidP="00FE7B9B">
      <w:pPr>
        <w:widowControl w:val="0"/>
        <w:spacing w:after="259" w:line="280" w:lineRule="exact"/>
        <w:ind w:left="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Проведение обследования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Обследование представляет собой анализ и оценку состояния сферы деятельности объекта контроля, определенной приказом о проведении контрольного мероприятия, и проводится в сроки, установленные Порядком для выездных проверок (ревизий) (за исключением обследования, проводимого в рамках камеральных и выездных проверок (ревизий).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обследования членами проверочной (ревизионной) группы и (или) его руководителем могут проводиться исследования 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обследования оформляются заключением, которое подписывается должностным лицом, проводившим обследование в соответствии с приказом о проведении контрольного мероприятия, не позднее последнего дня срока проведения обследования (в случае проведения обследования группой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заключение подписывается руководителем группы). Заключение в течение трех рабочих дней со дня его подписания вручается (направляется) представителю объекта контроля для ознакомления. В случае отказа представителя объекта контроля от получения указанного документа заключение направляется заказным почтовым отправлением с уведомлением о вручении.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4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 состоит из вводной и описательной частей.</w:t>
      </w:r>
    </w:p>
    <w:p w:rsidR="00FE7B9B" w:rsidRPr="00355C33" w:rsidRDefault="00FE7B9B" w:rsidP="00FE7B9B">
      <w:pPr>
        <w:widowControl w:val="0"/>
        <w:numPr>
          <w:ilvl w:val="2"/>
          <w:numId w:val="1"/>
        </w:numPr>
        <w:tabs>
          <w:tab w:val="left" w:pos="145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Вводная часть должна содержать следующие сведения: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место составления заключения;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 и дата приказа на проведение контрольного мероприятия;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проверки (ревизии) в рамках которой проводится обследование;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фамилии, инициалы и должности участников проведения обследования;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обследования.</w:t>
      </w:r>
    </w:p>
    <w:p w:rsidR="00FE7B9B" w:rsidRPr="00355C33" w:rsidRDefault="00FE7B9B" w:rsidP="00FE7B9B">
      <w:pPr>
        <w:widowControl w:val="0"/>
        <w:numPr>
          <w:ilvl w:val="2"/>
          <w:numId w:val="1"/>
        </w:numPr>
        <w:tabs>
          <w:tab w:val="left" w:pos="142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Описательная часть должна содержать описание проведенной работы.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4"/>
        </w:tabs>
        <w:spacing w:after="262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обследования должны подтверждаться документами, копиями документов, объяснениями должностных, материально ответственных и иных лиц объекта контроля, другими материалами. Данные о количестве приложений указываются в заключении.</w:t>
      </w:r>
    </w:p>
    <w:p w:rsidR="00FE7B9B" w:rsidRPr="00355C33" w:rsidRDefault="00FE7B9B" w:rsidP="00FE7B9B">
      <w:pPr>
        <w:widowControl w:val="0"/>
        <w:spacing w:after="259" w:line="280" w:lineRule="exact"/>
        <w:ind w:left="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Проведение камеральной проверки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Камеральная проверка представляет собой исследование информации, документов и материалов, представленных по запросам Управления, а также информации, документов и материалов, полученных в ходе встречных проверок.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камеральной проверки не может превышать 30 рабочих дней со дня получения от объекта контроля информации, документов и материалов, представленных по запросу Управления.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камеральной проверки по решению начальника Управления (заместителя начальника Управления) на основании мотивированного обращения руководителя проверочной группы может быть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назначено обследование, по результатам которого оформляется заключение, которое прикладывается к материалам камеральной проверки.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срок проведения камеральной проверки не засчитываются периоды времени с даты отправления запроса Управления о предоставлении информации, документов и материалов до даты представления информации, документов и материалов объектом проверки, а также времени, в течение которого проводятся встречная проверка и (или) обследование.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09"/>
        </w:tabs>
        <w:spacing w:after="258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проведения камеральной проверки является оформленный и подписанный акт камеральной проверки.</w:t>
      </w:r>
    </w:p>
    <w:p w:rsidR="00FE7B9B" w:rsidRPr="00355C33" w:rsidRDefault="00FE7B9B" w:rsidP="00FE7B9B">
      <w:pPr>
        <w:widowControl w:val="0"/>
        <w:spacing w:after="259" w:line="280" w:lineRule="exact"/>
        <w:ind w:left="26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Проведение выездной проверки (ревизии)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0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выездной проверки (ревизии) состоит в осуществлении соответствующих контрольных действий в отношении объекта контроля.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контрольных действий по месту нахождения объекта контроля составляет не более 40 рабочих дней.</w:t>
      </w:r>
    </w:p>
    <w:p w:rsidR="00FE7B9B" w:rsidRPr="00355C33" w:rsidRDefault="00FE7B9B" w:rsidP="00FE7B9B">
      <w:pPr>
        <w:widowControl w:val="0"/>
        <w:tabs>
          <w:tab w:val="left" w:pos="5687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продление указанного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срока начальником Управления (заместителем начальника Управления) на основании мотивированного обращения руководителя проверочной (ревизионной) группы, но не более чем на 20 рабочих дней, по следующим основаниям: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6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непредставление и (или) несвоевременное представление объектом контроля в период проведения контрольных действий, необходимых для изучения информации, документов и материалов;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6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в период проведения контрольных действий по уважительной причине материально ответственного лица при осуществлении мероприятий, направленных на проверку фактического наличия основных средств и материальных запасов;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7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в ходе контрольных действий необходимости в направлении запроса о предоставлении информации, документов и материалов и изучении отдельных документов;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большой объем проверяемых и анализируемых документов.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Контрольные действия по документальному изучению деятельности объекта контроля проводятся по финансовым, бухгалтерским, отчетным документам, а также осуществляются путем анализа и оценки полученной из них информации с учетом письменных объяснений, справок и сведений должностных, материально-ответственных и иных лиц объекта контроля и других действий по контролю.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других действий по контролю.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Контрольные действия по каждому вопросу программы проведения выездной проверки (ревизии) проводятся одним из способов: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сплошным, заключающимся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выборочным, заключающимся в проведении контрольного действия в отношении части финансовых и хозяйственных операций, относящихся к одному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вопросу программы контрольного мероприятия. Объем выборки и ее состав определяются руководителем проверочной (ревизионной)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выборе способа проведения контрольных действий принимает руководитель проверочной (ревизионной) группы исходя из содержания вопроса программы проверки (ревизии), объема финансовых и хозяйственных операций, относящихся к этому вопросу, состояния бухгалтерского (бюджетного) учета на объекте контроля, срока контрольного мероприятия и иных обстоятельств.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невозможности получения от объекта контроля необходимой информации (документов, материалов) в ходе проведения контрольных действий в рамках выездной проверки (ревизии) начальник Управления (заместитель начальника Управления) на основании мотивированного обращения руководителя проверочной (ревизионной) группы может назначить проведение: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обследования;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встречной проверки.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Срок проведения встречной проверки не может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дней. Назначение и проведение встречных проверок осуществляется в порядке, установленном для выездных или камеральных проверок соответственно.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встречной проверки оформляются актом встречной проверки, который прилагается к акту выездной проверки (ревизии), в рамках которой была проведена встречная проверка.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обследования оформляется заключение, которое прилагается к материалам выездной проверки (ревизии).</w:t>
      </w:r>
    </w:p>
    <w:p w:rsidR="00FE7B9B" w:rsidRPr="00275B8B" w:rsidRDefault="00FE7B9B" w:rsidP="00FE7B9B">
      <w:pPr>
        <w:widowControl w:val="0"/>
        <w:numPr>
          <w:ilvl w:val="1"/>
          <w:numId w:val="1"/>
        </w:numPr>
        <w:tabs>
          <w:tab w:val="left" w:pos="1206"/>
        </w:tabs>
        <w:spacing w:after="0" w:line="302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 со дня окончания контрольных действий оформляется акт проверки (ревизии).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E7B9B" w:rsidRDefault="00FE7B9B" w:rsidP="00FE7B9B">
      <w:pPr>
        <w:widowControl w:val="0"/>
        <w:tabs>
          <w:tab w:val="left" w:pos="1206"/>
        </w:tabs>
        <w:spacing w:after="0" w:line="30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7B9B" w:rsidRDefault="00FE7B9B" w:rsidP="00FE7B9B">
      <w:pPr>
        <w:widowControl w:val="0"/>
        <w:tabs>
          <w:tab w:val="left" w:pos="1206"/>
        </w:tabs>
        <w:spacing w:after="0" w:line="30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Оформление результатов проверок (ревизий). </w:t>
      </w:r>
    </w:p>
    <w:p w:rsidR="00FE7B9B" w:rsidRPr="00893004" w:rsidRDefault="00FE7B9B" w:rsidP="00FE7B9B">
      <w:pPr>
        <w:widowControl w:val="0"/>
        <w:tabs>
          <w:tab w:val="left" w:pos="1206"/>
        </w:tabs>
        <w:spacing w:after="0" w:line="30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51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Завершение проведения проверки (ревизии) осуществляется путем оформления результатов проверки (ревизии) актом проверки (ревизии)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 со дня окончания контрольных действий.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4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составлении акта проверки (ревизии), заключения по результатам обследования должны соблюдаться следующие требования: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объективность, краткость и ясность при изложении результатов контрольного мероприятия;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четкость формулировок содержания выявленных нарушений и недостатков;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логическая и хронологическая последовательность излагаемого материала;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изложение фактических данных только на основании материалов соответствующих документов, проверенных должностными лицами, осуществляющими контрольную деятельность, при наличии исчерпывающих ссылок на них.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допускается включение в акт (заключение) различного рода предположений и сведений, не подтвержденных соответствующими документами, а также информации из материалов правоохранительных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(следственных) органов.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акте (заключении) не должна даваться морально-этическая оценка действий должностных и материально ответственных лиц объекта контроля, а также их характеристика с использованием юридических терминов, установление которых возлагается на правоохранительные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(следственные)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органы.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51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 проверки (ревизии) состоит из вводной, описательной и заключительной частей.</w:t>
      </w:r>
    </w:p>
    <w:p w:rsidR="00FE7B9B" w:rsidRPr="00355C33" w:rsidRDefault="00FE7B9B" w:rsidP="00FE7B9B">
      <w:pPr>
        <w:widowControl w:val="0"/>
        <w:numPr>
          <w:ilvl w:val="2"/>
          <w:numId w:val="1"/>
        </w:numPr>
        <w:tabs>
          <w:tab w:val="left" w:pos="145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Вводная часть акта проверки (ревизии) должна содержать следующие сведения: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проверки (ревизии);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место составления акта проверки (ревизии);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 и дата приказа на проведение проверки (ревизии);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основание назначения проверки (ревизии), в том числе указание на плановый характер,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по обращению, требованию или поручению соответствующего органа;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фамилии, инициалы и должности руководителя и всех участников ревизионной группы;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проверяемый период;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проверки (ревизии);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объекте контроля: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полное и краткое наименование, идентификационный номер налогоплательщика (ИНН), основной государственный регистрационный номер (ОГРН) объекта контроля;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 объекта контроля;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80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учредителях объекта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имеющиеся лицензии на осуществление соответствующих видов деятельности;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фамилии, инициалы и должности лиц, имевших право подписи денежных и расчетных документов в проверяемом периоде;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проведения предыдущей проверки (ревизии) (Управлением, Контрольно-счетной палатой города Кузнецка, главным распорядителем бюджетных средств, учредителем);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иные данные, необходимые, по мнению руководителя ревизионной группы, для полной характеристики проверенной организации.</w:t>
      </w:r>
    </w:p>
    <w:p w:rsidR="00FE7B9B" w:rsidRPr="00355C33" w:rsidRDefault="00FE7B9B" w:rsidP="00FE7B9B">
      <w:pPr>
        <w:widowControl w:val="0"/>
        <w:numPr>
          <w:ilvl w:val="2"/>
          <w:numId w:val="1"/>
        </w:numPr>
        <w:tabs>
          <w:tab w:val="left" w:pos="142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Описательная часть акта проверки (ревизии) должна состоять из разделов в соответствии с вопросами, указанными в программе проверки (ревизии), и содержать описание проведенной работы и выявленных нарушений.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неполном представлении объектом контроля необходимых для проверки (ревизии) документов по запросу должностного лица Управления, осуществляющего контрольную деятельность, приводится перечень непредставленных документов.</w:t>
      </w:r>
    </w:p>
    <w:p w:rsidR="00FE7B9B" w:rsidRPr="00355C33" w:rsidRDefault="00FE7B9B" w:rsidP="00FE7B9B">
      <w:pPr>
        <w:widowControl w:val="0"/>
        <w:numPr>
          <w:ilvl w:val="3"/>
          <w:numId w:val="1"/>
        </w:numPr>
        <w:tabs>
          <w:tab w:val="left" w:pos="16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акте последовательно излагаются результаты контрольного мероприятия по всем исследованным вопросам.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по вопросу контрольного мероприятия не выявлено нарушений и недостатков, в акте делается соответствующая запись.</w:t>
      </w:r>
    </w:p>
    <w:p w:rsidR="00FE7B9B" w:rsidRPr="00355C33" w:rsidRDefault="00FE7B9B" w:rsidP="00FE7B9B">
      <w:pPr>
        <w:widowControl w:val="0"/>
        <w:numPr>
          <w:ilvl w:val="3"/>
          <w:numId w:val="1"/>
        </w:numPr>
        <w:tabs>
          <w:tab w:val="left" w:pos="163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Финансовые нарушения, установленные по результатам проверки (ревизии), излагаемые в акте, должны подтверждаться документами (копиями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документов), результатами осмотра, инвентаризации, наблюдения, пересчета, контрольных замеров и других действий по контролю, объяснениями должностных, материально ответственных и иных лиц объекта контроля, другими материалами.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документы (копии документов) и материалы прилагаются к акту проверки (ревизии) и являются его приложениями. Каждому финансовому нарушению соответствует приложение, состоящее из одного или нескольких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ументов. Также, к акту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отказа от представления запрошенных объяснений, справок, сведений и копий документов в акте делается соответствующая запись.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подтверждении финансового нарушения, полученного в результате суммирования данных нескольких идентичных документов, составляется реестр соответствующих данных, который прилагается к документам (копиям).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3.44.2.3.В описании каждого нарушения, выявленного в ходе проверки (ревизии), должны быть указаны: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положения законодательных и нормативных правовых актов, которые были нарушены;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период, к которому относится выявленное нарушение;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суть нарушения;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документально подтвержденная сумма нарушения;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номер приложения, подтверждающего сумму нарушения;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лицо объекта контроля, допустившее нарушение.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Формулировка выявляемых нарушений производится исходя из положений нарушенных законодательных и иных нормативных правовых актов.</w:t>
      </w:r>
    </w:p>
    <w:p w:rsidR="00FE7B9B" w:rsidRPr="00355C33" w:rsidRDefault="00FE7B9B" w:rsidP="00FE7B9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55C33">
        <w:rPr>
          <w:rFonts w:ascii="Times New Roman" w:eastAsia="Arial Unicode MS" w:hAnsi="Times New Roman" w:cs="Times New Roman"/>
          <w:sz w:val="28"/>
          <w:szCs w:val="28"/>
          <w:lang w:eastAsia="ru-RU"/>
        </w:rPr>
        <w:t>3.44.3. Заключительная часть акта проверки (ревизии) должна содержать обобщенную информацию о результатах проверки (ревизии), в том числе выявленных нарушениях, сгруппированных по видам (нецелевое использование, неэффективное использование, неправомерное расходование, другие финансовые нарушения, нарушения требований ведения бухгалтерского учета и составления бухгалтерской (бюджетной) отчетности, недопоступление средств, результаты инвентаризации), с указанием по каждому виду финансовых нарушений общей суммы, на которую они выявлены.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47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выявлении в ходе выездной проверки (ревизии) нарушения, которое может быть скрыто, или по выявленным фактам нарушений необходимо принять срочные меры к их устранению или привлечению к ответственности виновных лиц, должностное лицо, входящее в состав проверочной (ревизионной) группы и проводившее контрольное действие по конкретному вопросу программы выездной проверки (ревизии), обязано, не дожидаясь окончания выездной проверки (ревизии), составить промежуточный акт выездной проверки (ревизии) и направить его для рассмотрения в уполномоченный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орган, к компетенции которого относится рассмотрение выявленных нарушений.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Факты, изложенные в промежуточном акте выездной проверки (ревизии), включаются соответственно в акт выездной проверки (ревизии).</w:t>
      </w:r>
    </w:p>
    <w:p w:rsidR="00FE7B9B" w:rsidRPr="00355C33" w:rsidRDefault="00FE7B9B" w:rsidP="00FE7B9B">
      <w:pPr>
        <w:widowControl w:val="0"/>
        <w:numPr>
          <w:ilvl w:val="1"/>
          <w:numId w:val="1"/>
        </w:numPr>
        <w:tabs>
          <w:tab w:val="left" w:pos="127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 встречной проверки состоит из вводной и описательной частей.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lastRenderedPageBreak/>
        <w:t>3.46.1. Вводная часть акта встречной проверки должна содержать следующие сведения: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тема проверки (ревизии), в ходе которой проводится встречная проверка;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вопрос (вопросы), по которому проводилась встречная проверка;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дата и место составления акта встречной проверки;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номер и дата приказа на проведение встречной проверки;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фамилии, инициалы и должности работников, проводивших встречную проверку;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проверяемый период;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срок проведения встречной проверки.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сведения о проверенных лицах и организациях: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полное и краткое наименование, идентификационный номер налогоплательщика (ИНН), основной государственный регистрационных номер (ОГРН);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юридический и фактический адрес;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имеющиеся лицензии на осуществление соответствующих видов деятельности;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фамилии, инициалы и должности лиц, имевших право подписи денежных и расчетных документов в проверяемый период;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- иные данные, необходимые, по мнению работников, проводивших встречную проверку, для полной характеристики проверенных лиц и организаций.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3.46.2. Описательная часть акта встречной проверки должна содержать описание проведенной работы и выявленных нарушений действующего законодательства по вопросам, по которым проводилась встречная проверка.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 xml:space="preserve">3.47. Акт выездной проверки (ревизии) оформляется в двух экземплярах, подписывается должностными лицами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355C33">
        <w:rPr>
          <w:rFonts w:ascii="Times New Roman" w:eastAsia="Calibri" w:hAnsi="Times New Roman" w:cs="Times New Roman"/>
          <w:sz w:val="28"/>
          <w:szCs w:val="28"/>
        </w:rPr>
        <w:t>, проводившими контрольное мероприятие.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Оба экземпляра акта проверки (ревизии) в течение 3 рабочих дней после его подписания вручаются под роспись (направляются заказным почтовым отправлением с уведомлением о вручении) представителю объекта контроля для ознакомления и его подписания.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Запись о получении одного экземпляра акта проверки (ревизии) должна содержать дату получения акта проверки (ревизии) и подпись лица, получившего акт с указанием расшифровки подписи.</w:t>
      </w:r>
    </w:p>
    <w:p w:rsidR="00FE7B9B" w:rsidRPr="00355C33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55C33">
        <w:rPr>
          <w:rFonts w:ascii="Times New Roman" w:eastAsia="Calibri" w:hAnsi="Times New Roman" w:cs="Times New Roman"/>
          <w:sz w:val="28"/>
          <w:szCs w:val="28"/>
        </w:rPr>
        <w:t>В случае отказа представителя объекта контроля от получения указанного документа акт направляется заказным почтовым отправлением с уведомлением о вручении.</w:t>
      </w:r>
    </w:p>
    <w:p w:rsidR="00FE7B9B" w:rsidRPr="00355C33" w:rsidRDefault="00FE7B9B" w:rsidP="00FE7B9B">
      <w:pPr>
        <w:widowControl w:val="0"/>
        <w:tabs>
          <w:tab w:val="left" w:pos="567"/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3.48.Представитель объекта контроля подписывает оба экземпляра акта проверки (ревизии) в течение 5 рабочих дней с даты их получения и направляет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один из подписанных экземпляров.</w:t>
      </w:r>
    </w:p>
    <w:p w:rsidR="00FE7B9B" w:rsidRPr="00355C33" w:rsidRDefault="00FE7B9B" w:rsidP="00FE7B9B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Представитель объекта контроля вправе представить письменные пояснения и замечания на акт проверки (ревизии) в случае несогласия с фактами, изложенными в акте, с приложением документов, подтверждающих их обоснованность. В данном случае перед подписью в акте делается соответствующее указание.</w:t>
      </w:r>
    </w:p>
    <w:p w:rsidR="00FE7B9B" w:rsidRPr="00355C33" w:rsidRDefault="00FE7B9B" w:rsidP="00FE7B9B">
      <w:pPr>
        <w:widowControl w:val="0"/>
        <w:spacing w:after="258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Письменные пояснения и замечания, документы, подтверждающие их обоснованность, направляются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одновременно с подписанным актом проверки (ревизии) и в дальнейшем являются его неотъемлемой частью.</w:t>
      </w:r>
    </w:p>
    <w:p w:rsidR="00FE7B9B" w:rsidRPr="00355C33" w:rsidRDefault="00FE7B9B" w:rsidP="00FE7B9B">
      <w:pPr>
        <w:widowControl w:val="0"/>
        <w:spacing w:after="254" w:line="280" w:lineRule="exact"/>
        <w:ind w:left="2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Заключительный этап контрольного мероприятия</w:t>
      </w:r>
    </w:p>
    <w:p w:rsidR="00FE7B9B" w:rsidRPr="002C1498" w:rsidRDefault="00FE7B9B" w:rsidP="00FE7B9B">
      <w:pPr>
        <w:pStyle w:val="a6"/>
        <w:widowControl w:val="0"/>
        <w:numPr>
          <w:ilvl w:val="1"/>
          <w:numId w:val="4"/>
        </w:numPr>
        <w:tabs>
          <w:tab w:val="left" w:pos="1210"/>
        </w:tabs>
        <w:spacing w:after="0" w:line="302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1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Заключительный этап контрольного мероприятия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лючается в </w:t>
      </w:r>
      <w:r w:rsidRPr="002C1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рассмотрении результатов контрольного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начальником Управления</w:t>
      </w:r>
      <w:r w:rsidRPr="002C1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(заместителем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начальника Управления</w:t>
      </w:r>
      <w:r w:rsidRPr="002C1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и принятии им решения:</w:t>
      </w:r>
    </w:p>
    <w:p w:rsidR="00FE7B9B" w:rsidRPr="00355C33" w:rsidRDefault="00FE7B9B" w:rsidP="00FE7B9B">
      <w:pPr>
        <w:widowControl w:val="0"/>
        <w:numPr>
          <w:ilvl w:val="2"/>
          <w:numId w:val="4"/>
        </w:numPr>
        <w:tabs>
          <w:tab w:val="left" w:pos="145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рассмотрения акта проверки (ревизии):</w:t>
      </w:r>
    </w:p>
    <w:p w:rsidR="00FE7B9B" w:rsidRPr="00355C33" w:rsidRDefault="00FE7B9B" w:rsidP="00FE7B9B">
      <w:pPr>
        <w:widowControl w:val="0"/>
        <w:tabs>
          <w:tab w:val="left" w:pos="884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 направлении предписания и (или) представления объекту контроля и (или) наличии оснований для направления уведомления о применении бюджетных мер принуждения;</w:t>
      </w:r>
    </w:p>
    <w:p w:rsidR="00FE7B9B" w:rsidRPr="00355C33" w:rsidRDefault="00FE7B9B" w:rsidP="00FE7B9B">
      <w:pPr>
        <w:widowControl w:val="0"/>
        <w:tabs>
          <w:tab w:val="left" w:pos="913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FE7B9B" w:rsidRPr="00355C33" w:rsidRDefault="00FE7B9B" w:rsidP="00FE7B9B">
      <w:pPr>
        <w:widowControl w:val="0"/>
        <w:tabs>
          <w:tab w:val="left" w:pos="903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 проведении внеплановой выездной проверки (ревизии), в том числе при представлении объектом контроля письменных пояснений и замечаний, а также при представлении объектом контроля дополнительной информации, документов и материалов, относящихся к проверяемому периоду, влияющих на выводы, сделанные по результатам камеральной проверки.</w:t>
      </w:r>
    </w:p>
    <w:p w:rsidR="00FE7B9B" w:rsidRPr="00355C33" w:rsidRDefault="00FE7B9B" w:rsidP="00FE7B9B">
      <w:pPr>
        <w:widowControl w:val="0"/>
        <w:numPr>
          <w:ilvl w:val="2"/>
          <w:numId w:val="4"/>
        </w:numPr>
        <w:tabs>
          <w:tab w:val="left" w:pos="1417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рассмотрения заключения о назначении (отсутствии оснований для назначения) выездной проверки (ревизии).</w:t>
      </w:r>
    </w:p>
    <w:p w:rsidR="00FE7B9B" w:rsidRPr="00355C33" w:rsidRDefault="00FE7B9B" w:rsidP="00FE7B9B">
      <w:pPr>
        <w:widowControl w:val="0"/>
        <w:numPr>
          <w:ilvl w:val="1"/>
          <w:numId w:val="4"/>
        </w:numPr>
        <w:tabs>
          <w:tab w:val="left" w:pos="121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 проверки (ревизии), заключение подлежит рассмотрению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начальником 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(заместителем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начальника 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 течение 10 рабочих дней со дня его подписания уполномоченными лицами.</w:t>
      </w:r>
    </w:p>
    <w:p w:rsidR="00FE7B9B" w:rsidRPr="00355C33" w:rsidRDefault="00FE7B9B" w:rsidP="00FE7B9B">
      <w:pPr>
        <w:widowControl w:val="0"/>
        <w:numPr>
          <w:ilvl w:val="1"/>
          <w:numId w:val="4"/>
        </w:numPr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встречной проверки рассматриваются в составе материала проверки (ревизии). По результатам встречной проверки представления и предписания объекту встречной проверки не направляются.</w:t>
      </w:r>
    </w:p>
    <w:p w:rsidR="00FE7B9B" w:rsidRPr="00355C33" w:rsidRDefault="00FE7B9B" w:rsidP="00FE7B9B">
      <w:pPr>
        <w:widowControl w:val="0"/>
        <w:tabs>
          <w:tab w:val="left" w:pos="12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FE7B9B" w:rsidRPr="00355C33">
          <w:footerReference w:type="default" r:id="rId5"/>
          <w:headerReference w:type="first" r:id="rId6"/>
          <w:footerReference w:type="first" r:id="rId7"/>
          <w:pgSz w:w="11900" w:h="16840"/>
          <w:pgMar w:top="1140" w:right="1021" w:bottom="1294" w:left="1097" w:header="0" w:footer="3" w:gutter="0"/>
          <w:cols w:space="720"/>
          <w:noEndnote/>
          <w:docGrid w:linePitch="360"/>
        </w:sectPr>
      </w:pPr>
    </w:p>
    <w:p w:rsidR="00FE7B9B" w:rsidRPr="00355C33" w:rsidRDefault="00FE7B9B" w:rsidP="00FE7B9B">
      <w:pPr>
        <w:widowControl w:val="0"/>
        <w:spacing w:after="0" w:line="322" w:lineRule="exact"/>
        <w:ind w:left="6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2</w:t>
      </w:r>
    </w:p>
    <w:p w:rsidR="00FE7B9B" w:rsidRPr="00355C33" w:rsidRDefault="00FE7B9B" w:rsidP="00FE7B9B">
      <w:pPr>
        <w:widowControl w:val="0"/>
        <w:spacing w:after="0" w:line="322" w:lineRule="exact"/>
        <w:ind w:left="6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управления финансов города Кузнецка </w:t>
      </w:r>
    </w:p>
    <w:p w:rsidR="00FE7B9B" w:rsidRPr="00355C33" w:rsidRDefault="00FE7B9B" w:rsidP="00FE7B9B">
      <w:pPr>
        <w:widowControl w:val="0"/>
        <w:tabs>
          <w:tab w:val="left" w:pos="7500"/>
        </w:tabs>
        <w:spacing w:after="453" w:line="322" w:lineRule="exact"/>
        <w:ind w:left="6160" w:hanging="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от _________ № _______</w:t>
      </w:r>
    </w:p>
    <w:p w:rsidR="00FE7B9B" w:rsidRPr="00355C33" w:rsidRDefault="00FE7B9B" w:rsidP="00FE7B9B">
      <w:pPr>
        <w:widowControl w:val="0"/>
        <w:spacing w:after="24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r w:rsidRPr="0035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ФК 2 «РЕАЛИЗАЦИЯ РЕЗУЛЬТАТОВ ПРОВЕДЕНИЯ</w:t>
      </w:r>
      <w:r w:rsidRPr="0035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КОНТРОЛЬНЫХ МЕРОПРИЯТИЙ»</w:t>
      </w:r>
    </w:p>
    <w:p w:rsidR="00FE7B9B" w:rsidRDefault="00FE7B9B" w:rsidP="00FE7B9B">
      <w:pPr>
        <w:widowControl w:val="0"/>
        <w:numPr>
          <w:ilvl w:val="0"/>
          <w:numId w:val="3"/>
        </w:numPr>
        <w:tabs>
          <w:tab w:val="left" w:pos="107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 осуществления внутреннего муниципального финансового контроля «Организация и проведение контрольных мероприятий» (далее - Стандарт) разработан в соответствии с пунктом 3 статьи 269.2 Бюджетного кодекса Российской Федерации, Порядком осуществления полномочий по внутреннему муниципальному финансовому контролю, утвержденным постановлением администрации города Кузнецка от 10.10.2014 № 2061 «Об утверждении Порядка осуществления полномочий по внутреннему муниципальному финансовому контролю» (с последующими изменениями) (далее - Порядок).</w:t>
      </w:r>
    </w:p>
    <w:p w:rsidR="00FE7B9B" w:rsidRPr="00292F3E" w:rsidRDefault="00FE7B9B" w:rsidP="00FE7B9B">
      <w:pPr>
        <w:widowControl w:val="0"/>
        <w:numPr>
          <w:ilvl w:val="0"/>
          <w:numId w:val="3"/>
        </w:numPr>
        <w:tabs>
          <w:tab w:val="left" w:pos="107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Задачами Стандарта являются определение механизма реализации результатов контрольных мероприятий, установление правил контроля за реализацией результатов проведенных мероприятий.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87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реализацией результатов проведенных мероприятий понимаются направление объектам контроля представлений и (или) предписаний, итоги выполнения представлений и (или) предписаний, рассмотрение уведомлений о применении бюджетных мер принуждения и исполнение решений об их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рименении, информационных писем.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86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осуществлении полномочий по внутреннему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финансовому контролю в сфере бюджетных правоотношений и выявлении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Кузнецка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контрактов, целей, порядка и условий предоставления кредитов и займов, обеспеченных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муниципальными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гарантиями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Кузнецка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целей, порядка и условий размещения средств бюджета в ценные бумаги объектов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направляет объекту контроля: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9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представления и (или) предписания;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8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уведомления о применении бюджетных мер принуждения в случаях, предусмотренных Бюджетным кодексом Российской Федерации.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86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выявлении иных нарушений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Управлением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адрес объектов контроля направляются информационные письма, содержащие рекомендации по устранению выявленных нарушений в установленный срок.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86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 представлением понимается документ, содержащий информацию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Кузнецка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контрактов, целей, порядка и условий предоставления кредитов и займов, обеспеченных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муниципальными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гарантиями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Кузнецка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Кузнецка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</w:p>
    <w:p w:rsidR="00FE7B9B" w:rsidRPr="00355C33" w:rsidRDefault="00FE7B9B" w:rsidP="00FE7B9B">
      <w:pPr>
        <w:widowControl w:val="0"/>
        <w:numPr>
          <w:ilvl w:val="1"/>
          <w:numId w:val="3"/>
        </w:numPr>
        <w:tabs>
          <w:tab w:val="left" w:pos="11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должно содержать: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исходные данные о контрольном мероприятии (основание для его проведения, наименование контрольного мероприятия, наименование объекта контроля, а также сроки проведения контрольного мероприятия);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нарушения, выявленные в ходе проведения контрольного мероприятия;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сумму нарушения (при наличии таковой), дату (период) совершения нарушения;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нарушенные положения нормативных правовых актов (со ссылками на соответствующие пункты, части, статьи);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 подтверждающие нарушение;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требование о принятии мер по устранению выявленных нарушений и (или) требования об устранении причин и условий, способствующих их совершению, сроки принятия мер;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срок информирования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исполнении представления.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86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 предписанием понимается документ,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Кузнецка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контрактов, целей, порядка и условий предоставления кредитов и займов, обеспеченных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муниципальными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гарантиями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Кузнецка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целей, порядка и условий размещения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Кузнецка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ценные бумаги объектов контроля и (или) требования о возмещении причиненного ущерба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 образованию –город Кузнецк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E7B9B" w:rsidRPr="00355C33" w:rsidRDefault="00FE7B9B" w:rsidP="00FE7B9B">
      <w:pPr>
        <w:widowControl w:val="0"/>
        <w:numPr>
          <w:ilvl w:val="1"/>
          <w:numId w:val="3"/>
        </w:numPr>
        <w:tabs>
          <w:tab w:val="left" w:pos="11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Предписание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должно содержать: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исходные данные о контрольном мероприятии (основание для его проведения, наименование контрольного мероприятия, наименование объекта контроля, а также сроки проведения контрольного мероприятия);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нарушения, выявленные в ходе проведения контрольного мероприятия;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сумму нарушения (при наличии таковой), дату (период) совершения нарушения;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нарушенные положения нормативных правовых актов (со ссылками на соответствующие пункты, части, статьи);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 подтверждающие нарушение;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требование об устранении выявленных нарушений и (или) возмещении причиненного указанными нарушениями ущерба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 образованию – город Кузнецк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сроки его устранения и (или) возмещения;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срок информирования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исполнении предписания.</w:t>
      </w:r>
    </w:p>
    <w:p w:rsidR="00FE7B9B" w:rsidRPr="00837C62" w:rsidRDefault="00FE7B9B" w:rsidP="00FE7B9B">
      <w:pPr>
        <w:widowControl w:val="0"/>
        <w:numPr>
          <w:ilvl w:val="0"/>
          <w:numId w:val="3"/>
        </w:numPr>
        <w:tabs>
          <w:tab w:val="left" w:pos="96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представления и предписания приведены в приложениях №1, №2 к настоящему стандарту.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86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Представления и предписания подписываются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начальником 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заместителем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начальника 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Представление и предписание вручается под роспись (направляется заказным почтовым отправлением с уведомлением о вручении) представителю объекта контроля в течение 20 рабочих дней со дня принятия решения об их направлении.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Направленные по результатам контрольного мероприятия предписания и (или) представления являются обязательными для исполнения должностными лицами объекта контроля в срок, установленный в предписании и (или) представлении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E7B9B" w:rsidRPr="00355C33" w:rsidRDefault="00FE7B9B" w:rsidP="00FE7B9B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Объект контроля по результатам рассмотрения представления и (или) предписания в установленный срок направляет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информацию о принятых мерах по устранению выявленных нарушений.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Отмена и обжалование представлений и предписаний органа внутреннего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финансового контроля осуществляется в судебном порядке в соответствии с законодательством Российской Федерации.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Неисполнение выданного представления и (или) предписания влечет применение к лицу, не исполнившему такое представление и (или) предписание, мер ответственности в соответствии с действующим законодательством.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Неисполнение объектом контроля предписания о возмещении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муниципальному образованию город Кузнецк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ущерба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внутреннего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финансового контроля в суд с исковым заявлением о возмещении данного ущерба.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выявлении в результате контрольного мероприятия бюджетного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объекту контроля применяются бюджетные меры принуждения на основании уведомления о применении бюджетных мер принуждения.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 уведомлением о применении бюджетных мер принуждения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понимается документ, обязательный к рассмотрению Управлением, содержащий основания для применения бюджетных мер принуждения и суммы средств, использованных не по целевому назначению.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 выявлении в результате контрольного мероприятия бюджетного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руководитель проверочной (ревизионной) группы, в случае его отсутствия - лицо, уполномоченное на проведение контрольного мероприятия в соответствии с приказом на проведение контрольного мероприятия, в определенных Бюджетным кодексом Российской Федерации случаях и сроки готовит и представляет на подпись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начальнику Управления (заместителю начальника Управления)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уведомление о применении бюджетной меры принуждения.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99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Уведомление о применении бюджетных мер принуждения должно содержать:</w:t>
      </w:r>
    </w:p>
    <w:p w:rsidR="00FE7B9B" w:rsidRPr="00355C33" w:rsidRDefault="00FE7B9B" w:rsidP="00FE7B9B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описание совершенного бюджетного нарушения (бюджетных нарушений);</w:t>
      </w:r>
    </w:p>
    <w:p w:rsidR="00FE7B9B" w:rsidRPr="00355C33" w:rsidRDefault="00FE7B9B" w:rsidP="00FE7B9B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 для применения бюджетных мер принуждения;</w:t>
      </w:r>
    </w:p>
    <w:p w:rsidR="00FE7B9B" w:rsidRDefault="00FE7B9B" w:rsidP="00FE7B9B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FE7B9B" w:rsidRPr="00857DEA" w:rsidRDefault="00FE7B9B" w:rsidP="00FE7B9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19. </w:t>
      </w:r>
      <w:r w:rsidRPr="0085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Уведомление о применении бюджетной меры принуждения представляется на утверждение начальнику Управления (заместителю начальника Управления). 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предупреждения и пресечения дальнейших нарушений и недостатков информация о результатах контрольных мероприятий в случае необходимости направляется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Управлением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адрес вышестоящих по отношению к объектам контроля организаций. В информации излагаются выявленные нарушения, меры, необходимые для их устранения.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выявлении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Управлением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обстоятельств и фактов, свидетельствующих о признаках нарушений, относящихся к 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етенции другого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органа (должностного лица), информация о таких обстоятельствах и фактах и (или) документы и иные материалы, подтверждающие такие факты, направляются для рассмотрения в порядке, установленном законодательством Российской Федерации.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выявлении в ходе проведения контрольных мероприятий административных правонарушени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й, должностные лица Управления возбуждают дела об административных правонарушениях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порядке, установленном законодательством Российской Федерации.</w:t>
      </w:r>
    </w:p>
    <w:p w:rsidR="00FE7B9B" w:rsidRPr="00D876DC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Перечень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D8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уполномоченных составлять протоколы при осуществлении полномочий по внутреннему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 финансовому контролю</w:t>
      </w:r>
      <w:r w:rsidRPr="00D8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ается приказом Управления.</w:t>
      </w:r>
      <w:r w:rsidRPr="00D8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E7B9B" w:rsidRPr="00EB086B" w:rsidRDefault="00FE7B9B" w:rsidP="00FE7B9B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производстве по делу об административном правонарушении должностное лицо Управления реализует с учетом компетенции все полномочия, предоставленные Кодексом Российской Федерации об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дминистративных правонарушениях, обеспечивает всестороннее, полное, объективное, и своевременное выяснение обстоятельств каждого дела об административном правонарушении, разрешение его в соответствии с законом, обеспечение исполнения вынесенного постановления, а 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выявление причин и условий, способствовавших совершению административных правонарушений. 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Составленный протокол об административном правонарушении с необходимыми материалами должностное лицо направляет для рассмотрения по существу по установленной подведомственности.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контроля за реализацией результатов проведенных мероприятий является полное, качественное и своевременное выполнение требований, предложений и рекомендаций, изложенных в документах, направляемых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Управлением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реализацией результатов проведенных мероприятий включает в себя: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полноты и своевременности принятия мер по представлениям и (или) предписаниям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своевременным направлением протоколов об административных правонарушениях, составленных должностными лицами органа внутреннего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финансового контроля, для рассмотрения по подведомственности, мониторинг их рассмотрения и анализ вынесенных постановлений по делам об административных правонарушениях;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информации, документов и материалов о результатах рассмотрения информационных писем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реализацией результатов проведенных мероприятий возлагается на руководителя проверочной (ревизионной) группы, а в случае его отсутствия - на должностное лицо, проводившее поверку (ревизию).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выполнением представлений и (или) предписаний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включает в себя: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6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и оценку полноты выполнения требований, содержащихся в представлениях и (или) предписаниях, выполнения запланированных мероприятий по устранению выявленных нарушений законодательства Российской Федерации и иных нормативных правовых актов, а также причин и условий таких нарушений;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причин невыполнения требований, содержащихся в представлениях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соблюдением установленных сроков выполнения представлений и (или) предписаний;</w:t>
      </w:r>
    </w:p>
    <w:p w:rsidR="00FE7B9B" w:rsidRPr="00355C33" w:rsidRDefault="00FE7B9B" w:rsidP="00FE7B9B">
      <w:pPr>
        <w:widowControl w:val="0"/>
        <w:numPr>
          <w:ilvl w:val="0"/>
          <w:numId w:val="2"/>
        </w:numPr>
        <w:tabs>
          <w:tab w:val="left" w:pos="75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принятие мер в случаях невыполнения представлений и (или) предписаний, несоблюдения сроков их выполнения.</w:t>
      </w:r>
    </w:p>
    <w:p w:rsidR="00FE7B9B" w:rsidRPr="00355C33" w:rsidRDefault="00FE7B9B" w:rsidP="00FE7B9B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осуществления анализа выполнения представлений и (или) предписаний от объектов контроля может быть дополнительно запрошена необходимая информация, документы и материалы о ходе и результатах выполнения, содержащихся в них требований.</w:t>
      </w:r>
    </w:p>
    <w:p w:rsidR="00FE7B9B" w:rsidRDefault="00FE7B9B" w:rsidP="00FE7B9B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выполнении всех требований представление и (или) предписание снимается с контроля.</w:t>
      </w:r>
    </w:p>
    <w:p w:rsidR="00FE7B9B" w:rsidRDefault="00FE7B9B" w:rsidP="00FE7B9B">
      <w:pPr>
        <w:widowControl w:val="0"/>
        <w:tabs>
          <w:tab w:val="left" w:pos="10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"Организация и проведение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мероприятий"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начальник управления финансов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города Кузнецка                                                                       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 г.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контрольно-ревизионного отдела управления финансов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по осуществлению внутреннего муниципального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 на ________ год.</w:t>
      </w: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81"/>
        <w:gridCol w:w="3458"/>
        <w:gridCol w:w="3376"/>
      </w:tblGrid>
      <w:tr w:rsidR="00FE7B9B" w:rsidTr="00FE7B9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Мероприятия по осуществлению контроля в сфере бюджетных правоотношений</w:t>
            </w:r>
          </w:p>
        </w:tc>
      </w:tr>
      <w:tr w:rsidR="00FE7B9B" w:rsidTr="00FE7B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метод контрольного мероприятия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контрольного мероприятия (месяц)</w:t>
            </w:r>
          </w:p>
        </w:tc>
      </w:tr>
      <w:tr w:rsidR="00FE7B9B" w:rsidTr="00FE7B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FE7B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FE7B9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Организационно-методологическая, аналитическая работа, оформление материалов об административных правонарушениях</w:t>
            </w:r>
          </w:p>
        </w:tc>
      </w:tr>
      <w:tr w:rsidR="00FE7B9B" w:rsidTr="00FE7B9B"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E7B9B" w:rsidTr="00FE7B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FE7B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FE7B9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Мероприятия по проведению анализа осуществления главными распорядителями средств бюджета города Кузнецка, главными администраторами доходов бюджета города Кузнецка, главными администраторами источников финансирования дефицита бюджета города Кузнецка внутреннего финансового контроля и внутреннего финансового аудита</w:t>
            </w:r>
          </w:p>
        </w:tc>
      </w:tr>
      <w:tr w:rsidR="00FE7B9B" w:rsidTr="00FE7B9B">
        <w:tc>
          <w:tcPr>
            <w:tcW w:w="6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E7B9B" w:rsidTr="00FE7B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FE7B9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4907B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7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07BF">
        <w:rPr>
          <w:rFonts w:ascii="Times New Roman" w:hAnsi="Times New Roman" w:cs="Times New Roman"/>
          <w:sz w:val="28"/>
          <w:szCs w:val="28"/>
        </w:rPr>
        <w:t xml:space="preserve"> </w:t>
      </w:r>
      <w:r w:rsidRPr="004907BF">
        <w:rPr>
          <w:rFonts w:ascii="Times New Roman" w:hAnsi="Times New Roman" w:cs="Times New Roman"/>
        </w:rPr>
        <w:t>начальника контрольно-ревизионного отдела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7BF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4907BF">
        <w:rPr>
          <w:rFonts w:ascii="Times New Roman" w:hAnsi="Times New Roman" w:cs="Times New Roman"/>
        </w:rPr>
        <w:t>управления финансов города Кузнецка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"Организация и проведение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мероприятий"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4907BF">
        <w:rPr>
          <w:rFonts w:ascii="Times New Roman" w:hAnsi="Times New Roman" w:cs="Times New Roman"/>
          <w:sz w:val="28"/>
          <w:szCs w:val="28"/>
        </w:rPr>
        <w:t>Утверждаю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начальник управления финансов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города Кузнецка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 г.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письменные пояснения и замечания 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проверки (ревизии)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685"/>
        <w:gridCol w:w="4819"/>
      </w:tblGrid>
      <w:tr w:rsidR="00FE7B9B" w:rsidTr="006132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Возражения объекта контроля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контрольно-ревизионного отдела на возражения</w:t>
            </w:r>
          </w:p>
        </w:tc>
      </w:tr>
      <w:tr w:rsidR="00FE7B9B" w:rsidTr="006132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4907BF">
        <w:rPr>
          <w:rFonts w:ascii="Times New Roman" w:hAnsi="Times New Roman" w:cs="Times New Roman"/>
          <w:sz w:val="28"/>
          <w:szCs w:val="28"/>
        </w:rPr>
        <w:t>Дата составления заключения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7BF">
        <w:rPr>
          <w:rFonts w:ascii="Times New Roman" w:hAnsi="Times New Roman" w:cs="Times New Roman"/>
          <w:sz w:val="28"/>
          <w:szCs w:val="28"/>
        </w:rPr>
        <w:t>Подпись лица, составившего заключение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7B9B" w:rsidRDefault="00FE7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1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"Реализация результатов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контрольных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мероприятий"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4907B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7BF">
        <w:rPr>
          <w:rFonts w:ascii="Times New Roman" w:hAnsi="Times New Roman" w:cs="Times New Roman"/>
          <w:sz w:val="24"/>
          <w:szCs w:val="24"/>
        </w:rPr>
        <w:t xml:space="preserve">                               (ФИО руководителя объекта контроля)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7BF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7BF">
        <w:rPr>
          <w:rFonts w:ascii="Times New Roman" w:hAnsi="Times New Roman" w:cs="Times New Roman"/>
          <w:sz w:val="24"/>
          <w:szCs w:val="24"/>
        </w:rPr>
        <w:t xml:space="preserve">                                   (Адрес объекта контроля)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3"/>
      <w:bookmarkEnd w:id="1"/>
      <w:r>
        <w:rPr>
          <w:rFonts w:ascii="Times New Roman" w:hAnsi="Times New Roman" w:cs="Times New Roman"/>
          <w:sz w:val="28"/>
          <w:szCs w:val="28"/>
        </w:rPr>
        <w:t xml:space="preserve">Представление N 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Управлением финансов города   Кузнецка   на   основании приказа от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>"__"_________20__  г.  N  __,  в  период  с  ___  по ___ проведена выездная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>проверка (ревизия) ___________________________________.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(наименование объекта контроля)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В ходе проверки (ревизии) выявлены следующие нарушения бюджетного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нормативно-правовых актов,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>регулирующих бюджетные правоотношения: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3118"/>
        <w:gridCol w:w="5216"/>
      </w:tblGrid>
      <w:tr w:rsidR="00FE7B9B" w:rsidTr="00613270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нарушения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61327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в денежном выражении (при наличии)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61327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совершения нарушения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61327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Нарушенные положения нормативных правовых актов (с ссылками на соответствующие пункты, статьи)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61327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нарушение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города Кузнецка в соответствии со </w:t>
      </w:r>
      <w:hyperlink r:id="rId8" w:history="1">
        <w:r w:rsidRPr="00A65AAE">
          <w:rPr>
            <w:rFonts w:ascii="Times New Roman" w:hAnsi="Times New Roman" w:cs="Times New Roman"/>
            <w:sz w:val="28"/>
            <w:szCs w:val="28"/>
          </w:rPr>
          <w:t>статьями 269.2</w:t>
        </w:r>
      </w:hyperlink>
      <w:r w:rsidRPr="00A65AA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65AAE">
          <w:rPr>
            <w:rFonts w:ascii="Times New Roman" w:hAnsi="Times New Roman" w:cs="Times New Roman"/>
            <w:sz w:val="28"/>
            <w:szCs w:val="28"/>
          </w:rPr>
          <w:t>270.2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A65AA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Кузнецка от 10.10.2014 № 2061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утверждении Порядка осуществления полномочий по внутреннему муниципальному финансовому контролю»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Рассмотреть информацию об указанных в настоящем Представлении нарушениях бюджетного законодательства и иных нормативных правовых актов, регулирующих бюджетные правоотношения, а также принять меры по устранению причин и условий их совершения.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исполнения настоящего представления следует проинформировать управление финансов города Кузнецка до "__"_________20__ года (или не позднее ___ календарных дней с даты получения представления).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в установленный срок настоящего представления управление финансов города Кузнецка применяет к лицу, не исполнившему такое представление, меры ответственности в соответствии с действующим законодательством.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представление может быть обжаловано в судебном порядке.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Подпись начальника Управления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4907BF">
        <w:rPr>
          <w:rFonts w:ascii="Times New Roman" w:hAnsi="Times New Roman" w:cs="Times New Roman"/>
          <w:sz w:val="28"/>
          <w:szCs w:val="28"/>
        </w:rPr>
        <w:t>)</w:t>
      </w:r>
    </w:p>
    <w:p w:rsidR="00FE7B9B" w:rsidRPr="004907BF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"Реализация результатов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контрольных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мероприятий"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                               (ФИО руководителя объекта контроля)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                                    (Адрес объекта контроля)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22"/>
      <w:bookmarkEnd w:id="2"/>
      <w:r>
        <w:rPr>
          <w:rFonts w:ascii="Times New Roman" w:hAnsi="Times New Roman" w:cs="Times New Roman"/>
          <w:sz w:val="28"/>
          <w:szCs w:val="28"/>
        </w:rPr>
        <w:t xml:space="preserve">Предписание N 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>Управление финансов  города   Кузнецка   на   основании  приказа  от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>"__"_________20__  г.  N  __,  в  период  с  ___  по ___ проведена выездная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>проверка (ревизия) ___________________________________.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                      (наименование объекта контроля)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    В ходе ревизии выявлены следующие нарушения бюджетного законодательства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>Российской   Федерации   и иных нормативно-правовых актов, регулирующих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>бюджетные правоотношения: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3118"/>
        <w:gridCol w:w="5216"/>
      </w:tblGrid>
      <w:tr w:rsidR="00FE7B9B" w:rsidTr="00613270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нарушения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61327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в денежном выражении (при наличии)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61327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совершения нарушения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61327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Нарушенные положения нормативных правовых актов (с ссылками на соответствующие пункты, части, статьи)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B" w:rsidTr="0061327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нарушение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B" w:rsidRDefault="00FE7B9B" w:rsidP="00613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города Кузнецка в соответствии со </w:t>
      </w:r>
      <w:hyperlink r:id="rId11" w:history="1">
        <w:r w:rsidRPr="00594802">
          <w:rPr>
            <w:rFonts w:ascii="Times New Roman" w:hAnsi="Times New Roman" w:cs="Times New Roman"/>
            <w:sz w:val="28"/>
            <w:szCs w:val="28"/>
          </w:rPr>
          <w:t>статьями 269.2</w:t>
        </w:r>
      </w:hyperlink>
      <w:r w:rsidRPr="00594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94802">
          <w:rPr>
            <w:rFonts w:ascii="Times New Roman" w:hAnsi="Times New Roman" w:cs="Times New Roman"/>
            <w:sz w:val="28"/>
            <w:szCs w:val="28"/>
          </w:rPr>
          <w:t>270.2</w:t>
        </w:r>
      </w:hyperlink>
      <w:r w:rsidRPr="0059480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Федерации, </w:t>
      </w:r>
      <w:hyperlink r:id="rId13" w:history="1">
        <w:r w:rsidRPr="0059480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Кузнецка от 10.10.2014 № 2061 </w:t>
      </w:r>
      <w:r w:rsidRPr="0035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утверждении Порядка осуществления полномочий по внутреннему муниципальному финансовому контролю»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ПРЕДПИСЫВАЕТ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 требования об устранении выявленных нарушений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возмещении причиненного указанными нарушениями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ущерба городу Кузнецк (указывается при наличии ущерба),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счета для возмещения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исполнения настоящего Предписания следует проинформировать Управление финансов города Кузнецка до "__"_________20__ года (или не позднее ___ календарных дней с даты получения предписания).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в установленный срок настоящего предписания управления финансов города Кузнецка применяет к лицу, не исполнившему такое предписание, меры ответственности в соответствии с действующим законодательством.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Предписание может быть обжаловано в судебном порядке.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                                       Подпись начальника Управления</w:t>
      </w:r>
    </w:p>
    <w:p w:rsidR="00FE7B9B" w:rsidRPr="00DC0B9E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9E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DC0B9E">
        <w:rPr>
          <w:rFonts w:ascii="Times New Roman" w:hAnsi="Times New Roman" w:cs="Times New Roman"/>
          <w:sz w:val="28"/>
          <w:szCs w:val="28"/>
        </w:rPr>
        <w:t>)</w:t>
      </w: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9B" w:rsidRDefault="00FE7B9B" w:rsidP="00FE7B9B"/>
    <w:p w:rsidR="00FE7B9B" w:rsidRDefault="00FE7B9B" w:rsidP="00FE7B9B"/>
    <w:p w:rsidR="00BC6E43" w:rsidRDefault="00BC6E43" w:rsidP="00BC6E43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sectPr w:rsidR="00BC6E43" w:rsidSect="001C120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9E" w:rsidRDefault="00FE7B9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3C7E14C" wp14:editId="361AF1FC">
              <wp:simplePos x="0" y="0"/>
              <wp:positionH relativeFrom="page">
                <wp:posOffset>3712845</wp:posOffset>
              </wp:positionH>
              <wp:positionV relativeFrom="page">
                <wp:posOffset>10171430</wp:posOffset>
              </wp:positionV>
              <wp:extent cx="140335" cy="160655"/>
              <wp:effectExtent l="0" t="0" r="4445" b="254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A9E" w:rsidRDefault="00FE7B9B">
                          <w:pPr>
                            <w:spacing w:line="240" w:lineRule="auto"/>
                          </w:pPr>
                          <w:r w:rsidRPr="00355C33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355C33">
                            <w:fldChar w:fldCharType="separate"/>
                          </w:r>
                          <w:r w:rsidRPr="00FE7B9B">
                            <w:rPr>
                              <w:rStyle w:val="a5"/>
                              <w:rFonts w:eastAsia="Calibri"/>
                              <w:noProof/>
                            </w:rPr>
                            <w:t>25</w:t>
                          </w:r>
                          <w:r w:rsidRPr="00355C33">
                            <w:rPr>
                              <w:rStyle w:val="a5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7E14C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292.35pt;margin-top:800.9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" filled="f" stroked="f">
              <v:textbox style="mso-fit-shape-to-text:t" inset="0,0,0,0">
                <w:txbxContent>
                  <w:p w:rsidR="00366A9E" w:rsidRDefault="00FE7B9B">
                    <w:pPr>
                      <w:spacing w:line="240" w:lineRule="auto"/>
                    </w:pPr>
                    <w:r w:rsidRPr="00355C33">
                      <w:fldChar w:fldCharType="begin"/>
                    </w:r>
                    <w:r>
                      <w:instrText xml:space="preserve"> PAGE \* MERGEFORMAT </w:instrText>
                    </w:r>
                    <w:r w:rsidRPr="00355C33">
                      <w:fldChar w:fldCharType="separate"/>
                    </w:r>
                    <w:r w:rsidRPr="00FE7B9B">
                      <w:rPr>
                        <w:rStyle w:val="a5"/>
                        <w:rFonts w:eastAsia="Calibri"/>
                        <w:noProof/>
                      </w:rPr>
                      <w:t>25</w:t>
                    </w:r>
                    <w:r w:rsidRPr="00355C33">
                      <w:rPr>
                        <w:rStyle w:val="a5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9E" w:rsidRDefault="00FE7B9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47790EF" wp14:editId="09FFFAE4">
              <wp:simplePos x="0" y="0"/>
              <wp:positionH relativeFrom="page">
                <wp:posOffset>3718560</wp:posOffset>
              </wp:positionH>
              <wp:positionV relativeFrom="page">
                <wp:posOffset>9979660</wp:posOffset>
              </wp:positionV>
              <wp:extent cx="118745" cy="100330"/>
              <wp:effectExtent l="3810" t="0" r="127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A9E" w:rsidRDefault="00FE7B9B">
                          <w:pPr>
                            <w:spacing w:line="240" w:lineRule="auto"/>
                          </w:pPr>
                          <w:r w:rsidRPr="00355C33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355C33">
                            <w:fldChar w:fldCharType="separate"/>
                          </w:r>
                          <w:r w:rsidRPr="00355C33">
                            <w:rPr>
                              <w:rStyle w:val="a5"/>
                              <w:rFonts w:eastAsia="Calibri"/>
                              <w:noProof/>
                            </w:rPr>
                            <w:t>2</w:t>
                          </w:r>
                          <w:r w:rsidRPr="00355C33">
                            <w:rPr>
                              <w:rStyle w:val="a5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790EF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292.8pt;margin-top:785.8pt;width:9.35pt;height:7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" filled="f" stroked="f">
              <v:textbox style="mso-fit-shape-to-text:t" inset="0,0,0,0">
                <w:txbxContent>
                  <w:p w:rsidR="00366A9E" w:rsidRDefault="00FE7B9B">
                    <w:pPr>
                      <w:spacing w:line="240" w:lineRule="auto"/>
                    </w:pPr>
                    <w:r w:rsidRPr="00355C33">
                      <w:fldChar w:fldCharType="begin"/>
                    </w:r>
                    <w:r>
                      <w:instrText xml:space="preserve"> PAGE \* MERGEFORMAT </w:instrText>
                    </w:r>
                    <w:r w:rsidRPr="00355C33">
                      <w:fldChar w:fldCharType="separate"/>
                    </w:r>
                    <w:r w:rsidRPr="00355C33">
                      <w:rPr>
                        <w:rStyle w:val="a5"/>
                        <w:rFonts w:eastAsia="Calibri"/>
                        <w:noProof/>
                      </w:rPr>
                      <w:t>2</w:t>
                    </w:r>
                    <w:r w:rsidRPr="00355C33">
                      <w:rPr>
                        <w:rStyle w:val="a5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9E" w:rsidRDefault="00FE7B9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2C20E10" wp14:editId="29A25A86">
              <wp:simplePos x="0" y="0"/>
              <wp:positionH relativeFrom="page">
                <wp:posOffset>2252345</wp:posOffset>
              </wp:positionH>
              <wp:positionV relativeFrom="page">
                <wp:posOffset>619125</wp:posOffset>
              </wp:positionV>
              <wp:extent cx="3437890" cy="164465"/>
              <wp:effectExtent l="4445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8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A9E" w:rsidRDefault="00FE7B9B">
                          <w:pPr>
                            <w:spacing w:line="240" w:lineRule="auto"/>
                          </w:pPr>
                          <w:r w:rsidRPr="00355C33">
                            <w:rPr>
                              <w:rStyle w:val="14pt"/>
                              <w:rFonts w:eastAsia="Calibri"/>
                            </w:rPr>
                            <w:t>Оформление результатов проверок (ревизий)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20E10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177.35pt;margin-top:48.75pt;width:270.7pt;height:12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lVxQIAALQ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" filled="f" stroked="f">
              <v:textbox style="mso-fit-shape-to-text:t" inset="0,0,0,0">
                <w:txbxContent>
                  <w:p w:rsidR="00366A9E" w:rsidRDefault="00FE7B9B">
                    <w:pPr>
                      <w:spacing w:line="240" w:lineRule="auto"/>
                    </w:pPr>
                    <w:r w:rsidRPr="00355C33">
                      <w:rPr>
                        <w:rStyle w:val="14pt"/>
                        <w:rFonts w:eastAsia="Calibri"/>
                      </w:rPr>
                      <w:t>Оформление результатов проверок (ревизий)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12199"/>
    <w:multiLevelType w:val="multilevel"/>
    <w:tmpl w:val="5D2A8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DA3B2F"/>
    <w:multiLevelType w:val="multilevel"/>
    <w:tmpl w:val="7F10F46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6D213B"/>
    <w:multiLevelType w:val="multilevel"/>
    <w:tmpl w:val="184C6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5234DE"/>
    <w:multiLevelType w:val="multilevel"/>
    <w:tmpl w:val="B186E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43"/>
    <w:rsid w:val="001C120B"/>
    <w:rsid w:val="00511E25"/>
    <w:rsid w:val="006F0D74"/>
    <w:rsid w:val="00A42FDB"/>
    <w:rsid w:val="00A77009"/>
    <w:rsid w:val="00BC6E43"/>
    <w:rsid w:val="00EE6B42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3B27-5405-410E-98E1-6AC161A8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DB"/>
    <w:rPr>
      <w:rFonts w:ascii="Segoe UI" w:hAnsi="Segoe UI" w:cs="Segoe UI"/>
      <w:sz w:val="18"/>
      <w:szCs w:val="18"/>
    </w:rPr>
  </w:style>
  <w:style w:type="character" w:customStyle="1" w:styleId="a5">
    <w:name w:val="Колонтитул"/>
    <w:rsid w:val="00FE7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Курсив"/>
    <w:rsid w:val="00FE7B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E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CD611032706BCD6B5E646400BFA920FD8FC9714C9D7BBEA981C1CF20BBD8CA6656B7EEDBCE4pCJ" TargetMode="External"/><Relationship Id="rId13" Type="http://schemas.openxmlformats.org/officeDocument/2006/relationships/hyperlink" Target="consultantplus://offline/ref=40DCD611032706BCD6B5F84B5667A49D0CD2A69F13CEDEECB6C91A4BAD5BBBD9E6256D29A9FA433D6F6D4BE8E8p7J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consultantplus://offline/ref=40DCD611032706BCD6B5E646400BFA920FD8FC9714C9D7BBEA981C1CF20BBD8CA6656B7EEDBDE4p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40DCD611032706BCD6B5E646400BFA920FD8FC9714C9D7BBEA981C1CF20BBD8CA6656B7EEDBCE4pCJ" TargetMode="Externa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DCD611032706BCD6B5F84B5667A49D0CD2A69F13CEDEECB6C91A4BAD5BBBD9E6256D29A9FA433D6F6D4BE8E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CD611032706BCD6B5E646400BFA920FD8FC9714C9D7BBEA981C1CF20BBD8CA6656B7EEDBDE4p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8412</Words>
  <Characters>47954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2017-06-26T13:20:00Z</cp:lastPrinted>
  <dcterms:created xsi:type="dcterms:W3CDTF">2017-06-20T11:47:00Z</dcterms:created>
  <dcterms:modified xsi:type="dcterms:W3CDTF">2017-06-27T07:52:00Z</dcterms:modified>
</cp:coreProperties>
</file>